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91D" w:rsidRPr="00A72AC1" w:rsidRDefault="0021391D" w:rsidP="00A72AC1">
      <w:pPr>
        <w:pStyle w:val="Title"/>
        <w:rPr>
          <w:sz w:val="48"/>
        </w:rPr>
      </w:pPr>
      <w:r w:rsidRPr="00A72AC1">
        <w:rPr>
          <w:sz w:val="48"/>
        </w:rPr>
        <w:t>USER INSTRUCTIONS</w:t>
      </w:r>
      <w:r w:rsidR="00A72AC1" w:rsidRPr="00A72AC1">
        <w:rPr>
          <w:sz w:val="48"/>
        </w:rPr>
        <w:t xml:space="preserve"> - </w:t>
      </w:r>
      <w:r w:rsidR="00A72AC1" w:rsidRPr="00A72AC1">
        <w:rPr>
          <w:sz w:val="48"/>
        </w:rPr>
        <w:t>GARMIN inReach</w:t>
      </w:r>
      <w:r w:rsidR="00A72AC1" w:rsidRPr="00A72AC1">
        <w:rPr>
          <w:sz w:val="48"/>
        </w:rPr>
        <w:t xml:space="preserve"> Devices</w:t>
      </w:r>
    </w:p>
    <w:p w:rsidR="00C124B6" w:rsidRDefault="00C124B6" w:rsidP="00C124B6">
      <w:bookmarkStart w:id="0" w:name="_Hlk195109616"/>
    </w:p>
    <w:p w:rsidR="00C124B6" w:rsidRDefault="00C124B6" w:rsidP="00C124B6">
      <w:r>
        <w:t>Note: EH&amp;S ha</w:t>
      </w:r>
      <w:r w:rsidR="005A4916">
        <w:t>s</w:t>
      </w:r>
      <w:r>
        <w:t xml:space="preserve"> two devices. One inReach Mini 2, and one GPSMAP 66i. Some instructions below are specific to one device or the other. </w:t>
      </w:r>
      <w:r w:rsidR="00AA5CAB">
        <w:t>Reach out to the EH&amp;S office or Field Safety Officer for questions. Garmin support is also available. Below are additional links to operational manuals for these devices.</w:t>
      </w:r>
    </w:p>
    <w:p w:rsidR="00AA5CAB" w:rsidRDefault="00AA5CAB" w:rsidP="00AA5CAB">
      <w:pPr>
        <w:jc w:val="center"/>
        <w:rPr>
          <w:rFonts w:ascii="Segoe UI" w:hAnsi="Segoe UI" w:cs="Segoe UI"/>
          <w:color w:val="212529"/>
          <w:shd w:val="clear" w:color="auto" w:fill="F9F9FC"/>
        </w:rPr>
      </w:pPr>
      <w:r>
        <w:rPr>
          <w:rFonts w:ascii="Segoe UI" w:hAnsi="Segoe UI" w:cs="Segoe UI"/>
          <w:color w:val="212529"/>
          <w:shd w:val="clear" w:color="auto" w:fill="F9F9FC"/>
        </w:rPr>
        <w:t xml:space="preserve">InReach MINI 2 Owner’s Manual: </w:t>
      </w:r>
      <w:hyperlink r:id="rId7" w:history="1">
        <w:r w:rsidRPr="00B70B1D">
          <w:rPr>
            <w:rStyle w:val="Hyperlink"/>
            <w:rFonts w:ascii="Segoe UI" w:hAnsi="Segoe UI" w:cs="Segoe UI"/>
            <w:shd w:val="clear" w:color="auto" w:fill="F9F9FC"/>
          </w:rPr>
          <w:t>inReach Mini 2 Owner's Manual - Introduction</w:t>
        </w:r>
      </w:hyperlink>
    </w:p>
    <w:p w:rsidR="00AA5CAB" w:rsidRPr="00AA5CAB" w:rsidRDefault="00AA5CAB" w:rsidP="00AA5CAB">
      <w:pPr>
        <w:jc w:val="center"/>
        <w:rPr>
          <w:rFonts w:ascii="Segoe UI" w:hAnsi="Segoe UI" w:cs="Segoe UI"/>
          <w:color w:val="212529"/>
          <w:shd w:val="clear" w:color="auto" w:fill="F9F9FC"/>
        </w:rPr>
      </w:pPr>
      <w:r>
        <w:rPr>
          <w:rFonts w:ascii="Segoe UI" w:hAnsi="Segoe UI" w:cs="Segoe UI"/>
          <w:color w:val="212529"/>
          <w:shd w:val="clear" w:color="auto" w:fill="F9F9FC"/>
        </w:rPr>
        <w:t xml:space="preserve">GPSMAP 66i Owner’s Manual: </w:t>
      </w:r>
      <w:hyperlink r:id="rId8" w:history="1">
        <w:r w:rsidRPr="00B70B1D">
          <w:rPr>
            <w:rStyle w:val="Hyperlink"/>
            <w:rFonts w:ascii="Segoe UI" w:hAnsi="Segoe UI" w:cs="Segoe UI"/>
            <w:shd w:val="clear" w:color="auto" w:fill="F9F9FC"/>
          </w:rPr>
          <w:t>GPSMAP 66i Owner's Manual - GPSMAP 66i</w:t>
        </w:r>
      </w:hyperlink>
    </w:p>
    <w:p w:rsidR="00C124B6" w:rsidRPr="00AA5CAB" w:rsidRDefault="00C124B6" w:rsidP="00C124B6">
      <w:pPr>
        <w:rPr>
          <w:b/>
        </w:rPr>
      </w:pPr>
      <w:r w:rsidRPr="00AA5CAB">
        <w:rPr>
          <w:b/>
        </w:rPr>
        <w:t>Our Garmin Plans Include:</w:t>
      </w:r>
    </w:p>
    <w:p w:rsidR="00C124B6" w:rsidRDefault="00C124B6" w:rsidP="00C124B6">
      <w:pPr>
        <w:pStyle w:val="ListParagraph"/>
        <w:numPr>
          <w:ilvl w:val="0"/>
          <w:numId w:val="15"/>
        </w:numPr>
      </w:pPr>
      <w:r>
        <w:t>Unlimited SOS</w:t>
      </w:r>
    </w:p>
    <w:p w:rsidR="00C124B6" w:rsidRDefault="00C124B6" w:rsidP="00C124B6">
      <w:pPr>
        <w:pStyle w:val="ListParagraph"/>
        <w:numPr>
          <w:ilvl w:val="0"/>
          <w:numId w:val="15"/>
        </w:numPr>
      </w:pPr>
      <w:r>
        <w:t>150 Text Messages per month</w:t>
      </w:r>
    </w:p>
    <w:p w:rsidR="00C124B6" w:rsidRDefault="00C124B6" w:rsidP="00C124B6">
      <w:pPr>
        <w:pStyle w:val="ListParagraph"/>
        <w:numPr>
          <w:ilvl w:val="0"/>
          <w:numId w:val="15"/>
        </w:numPr>
      </w:pPr>
      <w:r>
        <w:t>Unlimited “Check-In” messages per month</w:t>
      </w:r>
    </w:p>
    <w:p w:rsidR="00C124B6" w:rsidRDefault="00C124B6" w:rsidP="00C124B6">
      <w:pPr>
        <w:pStyle w:val="ListParagraph"/>
        <w:numPr>
          <w:ilvl w:val="0"/>
          <w:numId w:val="15"/>
        </w:numPr>
      </w:pPr>
      <w:r>
        <w:t>Unlimited Tracking at 10 Minute Intervals or more</w:t>
      </w:r>
    </w:p>
    <w:p w:rsidR="00A0002E" w:rsidRPr="00F048B0" w:rsidRDefault="00A0002E" w:rsidP="00A0002E">
      <w:pPr>
        <w:pStyle w:val="Heading1"/>
        <w:rPr>
          <w:rFonts w:ascii="Segoe UI" w:hAnsi="Segoe UI" w:cs="Segoe UI"/>
        </w:rPr>
      </w:pPr>
      <w:r>
        <w:rPr>
          <w:rFonts w:ascii="Segoe UI" w:hAnsi="Segoe UI" w:cs="Segoe UI"/>
        </w:rPr>
        <w:t>Field User</w:t>
      </w:r>
      <w:r w:rsidRPr="00F048B0">
        <w:rPr>
          <w:rFonts w:ascii="Segoe UI" w:hAnsi="Segoe UI" w:cs="Segoe UI"/>
        </w:rPr>
        <w:t xml:space="preserve"> Responsibilities</w:t>
      </w:r>
    </w:p>
    <w:p w:rsidR="00A0002E" w:rsidRPr="00F048B0" w:rsidRDefault="00A0002E" w:rsidP="00A0002E">
      <w:pPr>
        <w:pStyle w:val="ListParagraph"/>
        <w:numPr>
          <w:ilvl w:val="0"/>
          <w:numId w:val="1"/>
        </w:numPr>
        <w:rPr>
          <w:rFonts w:ascii="Segoe UI" w:hAnsi="Segoe UI" w:cs="Segoe UI"/>
        </w:rPr>
      </w:pPr>
      <w:r w:rsidRPr="0048727B">
        <w:rPr>
          <w:rFonts w:ascii="Segoe UI" w:hAnsi="Segoe UI" w:cs="Segoe UI"/>
          <w:b/>
        </w:rPr>
        <w:t>Request In-Reach Checkout</w:t>
      </w:r>
      <w:r>
        <w:rPr>
          <w:rFonts w:ascii="Segoe UI" w:hAnsi="Segoe UI" w:cs="Segoe UI"/>
        </w:rPr>
        <w:t xml:space="preserve">. Ensure you’ve completed the </w:t>
      </w:r>
      <w:hyperlink r:id="rId9" w:history="1">
        <w:r w:rsidRPr="00A4659F">
          <w:rPr>
            <w:rStyle w:val="Hyperlink"/>
            <w:rFonts w:ascii="Segoe UI" w:hAnsi="Segoe UI" w:cs="Segoe UI"/>
          </w:rPr>
          <w:t>checkout form online</w:t>
        </w:r>
      </w:hyperlink>
      <w:r>
        <w:rPr>
          <w:rFonts w:ascii="Segoe UI" w:hAnsi="Segoe UI" w:cs="Segoe UI"/>
        </w:rPr>
        <w:t xml:space="preserve"> and have received an email of approval from the Environmental, Health and Safety office. </w:t>
      </w:r>
      <w:r w:rsidRPr="00F048B0">
        <w:rPr>
          <w:rFonts w:ascii="Segoe UI" w:hAnsi="Segoe UI" w:cs="Segoe UI"/>
        </w:rPr>
        <w:t xml:space="preserve"> </w:t>
      </w:r>
    </w:p>
    <w:p w:rsidR="00A0002E" w:rsidRPr="00F048B0" w:rsidRDefault="00A0002E" w:rsidP="00A0002E">
      <w:pPr>
        <w:pStyle w:val="ListParagraph"/>
        <w:numPr>
          <w:ilvl w:val="0"/>
          <w:numId w:val="1"/>
        </w:numPr>
        <w:rPr>
          <w:rFonts w:ascii="Segoe UI" w:hAnsi="Segoe UI" w:cs="Segoe UI"/>
        </w:rPr>
      </w:pPr>
      <w:r w:rsidRPr="00A0002E">
        <w:rPr>
          <w:rFonts w:ascii="Segoe UI" w:hAnsi="Segoe UI" w:cs="Segoe UI"/>
          <w:b/>
        </w:rPr>
        <w:t>Coordinate with the EH&amp;S</w:t>
      </w:r>
      <w:r>
        <w:rPr>
          <w:rFonts w:ascii="Segoe UI" w:hAnsi="Segoe UI" w:cs="Segoe UI"/>
        </w:rPr>
        <w:t xml:space="preserve"> office or </w:t>
      </w:r>
      <w:r w:rsidRPr="00F048B0">
        <w:rPr>
          <w:rFonts w:ascii="Segoe UI" w:hAnsi="Segoe UI" w:cs="Segoe UI"/>
        </w:rPr>
        <w:t>Field Safety Officer (</w:t>
      </w:r>
      <w:hyperlink r:id="rId10" w:history="1">
        <w:r w:rsidRPr="00F048B0">
          <w:rPr>
            <w:rStyle w:val="Hyperlink"/>
            <w:rFonts w:ascii="Segoe UI" w:hAnsi="Segoe UI" w:cs="Segoe UI"/>
          </w:rPr>
          <w:t>sierra.mcbride@usu.edu</w:t>
        </w:r>
      </w:hyperlink>
      <w:r w:rsidRPr="00F048B0">
        <w:rPr>
          <w:rFonts w:ascii="Segoe UI" w:hAnsi="Segoe UI" w:cs="Segoe UI"/>
        </w:rPr>
        <w:t>)</w:t>
      </w:r>
      <w:r>
        <w:rPr>
          <w:rFonts w:ascii="Segoe UI" w:hAnsi="Segoe UI" w:cs="Segoe UI"/>
        </w:rPr>
        <w:t xml:space="preserve"> for a checkout date/time and place for pickup/return. </w:t>
      </w:r>
    </w:p>
    <w:p w:rsidR="00A0002E" w:rsidRPr="00936992" w:rsidRDefault="00936992" w:rsidP="00A0002E">
      <w:pPr>
        <w:pStyle w:val="ListParagraph"/>
        <w:numPr>
          <w:ilvl w:val="1"/>
          <w:numId w:val="1"/>
        </w:numPr>
        <w:rPr>
          <w:rFonts w:ascii="Segoe UI" w:hAnsi="Segoe UI" w:cs="Segoe UI"/>
          <w:i/>
        </w:rPr>
      </w:pPr>
      <w:r>
        <w:rPr>
          <w:rFonts w:ascii="Segoe UI" w:hAnsi="Segoe UI" w:cs="Segoe UI"/>
          <w:i/>
        </w:rPr>
        <w:t xml:space="preserve">The </w:t>
      </w:r>
      <w:r w:rsidR="00A0002E" w:rsidRPr="00936992">
        <w:rPr>
          <w:rFonts w:ascii="Segoe UI" w:hAnsi="Segoe UI" w:cs="Segoe UI"/>
          <w:i/>
        </w:rPr>
        <w:t xml:space="preserve">Field Safety Officer will email you a confirmation of user setup with details on username and password to log into the Garmin Explore app. </w:t>
      </w:r>
    </w:p>
    <w:p w:rsidR="00A0002E" w:rsidRPr="00A0002E" w:rsidRDefault="00A0002E" w:rsidP="00A0002E">
      <w:pPr>
        <w:pStyle w:val="ListParagraph"/>
        <w:numPr>
          <w:ilvl w:val="0"/>
          <w:numId w:val="1"/>
        </w:numPr>
        <w:rPr>
          <w:rFonts w:ascii="Segoe UI" w:hAnsi="Segoe UI" w:cs="Segoe UI"/>
        </w:rPr>
      </w:pPr>
      <w:r w:rsidRPr="00A0002E">
        <w:rPr>
          <w:rFonts w:ascii="Segoe UI" w:hAnsi="Segoe UI" w:cs="Segoe UI"/>
          <w:b/>
        </w:rPr>
        <w:t>A</w:t>
      </w:r>
      <w:r w:rsidRPr="00A0002E">
        <w:rPr>
          <w:rFonts w:ascii="Segoe UI" w:hAnsi="Segoe UI" w:cs="Segoe UI"/>
          <w:b/>
        </w:rPr>
        <w:t>rrange pick</w:t>
      </w:r>
      <w:r>
        <w:rPr>
          <w:rFonts w:ascii="Segoe UI" w:hAnsi="Segoe UI" w:cs="Segoe UI"/>
          <w:b/>
        </w:rPr>
        <w:t>-</w:t>
      </w:r>
      <w:r w:rsidRPr="00A0002E">
        <w:rPr>
          <w:rFonts w:ascii="Segoe UI" w:hAnsi="Segoe UI" w:cs="Segoe UI"/>
          <w:b/>
        </w:rPr>
        <w:t>up day/time</w:t>
      </w:r>
      <w:r w:rsidRPr="00F048B0">
        <w:rPr>
          <w:rFonts w:ascii="Segoe UI" w:hAnsi="Segoe UI" w:cs="Segoe UI"/>
        </w:rPr>
        <w:t xml:space="preserve">. </w:t>
      </w:r>
      <w:r w:rsidRPr="00A0002E">
        <w:rPr>
          <w:rFonts w:ascii="Segoe UI" w:hAnsi="Segoe UI" w:cs="Segoe UI"/>
        </w:rPr>
        <w:t>Call</w:t>
      </w:r>
      <w:r w:rsidRPr="00A0002E">
        <w:rPr>
          <w:rFonts w:ascii="Segoe UI" w:hAnsi="Segoe UI" w:cs="Segoe UI"/>
        </w:rPr>
        <w:t xml:space="preserve"> or email</w:t>
      </w:r>
      <w:r w:rsidRPr="00A0002E">
        <w:rPr>
          <w:rFonts w:ascii="Segoe UI" w:hAnsi="Segoe UI" w:cs="Segoe UI"/>
        </w:rPr>
        <w:t xml:space="preserve"> Field Safety Officer (435-797-1750</w:t>
      </w:r>
      <w:r w:rsidRPr="00A0002E">
        <w:rPr>
          <w:rFonts w:ascii="Segoe UI" w:hAnsi="Segoe UI" w:cs="Segoe UI"/>
        </w:rPr>
        <w:t xml:space="preserve"> or </w:t>
      </w:r>
      <w:hyperlink r:id="rId11" w:history="1">
        <w:r w:rsidRPr="00A0002E">
          <w:rPr>
            <w:rStyle w:val="Hyperlink"/>
            <w:rFonts w:ascii="Segoe UI" w:hAnsi="Segoe UI" w:cs="Segoe UI"/>
          </w:rPr>
          <w:t>sierra.mcbride@usu.edu</w:t>
        </w:r>
      </w:hyperlink>
      <w:r w:rsidRPr="00A0002E">
        <w:rPr>
          <w:rFonts w:ascii="Segoe UI" w:hAnsi="Segoe UI" w:cs="Segoe UI"/>
        </w:rPr>
        <w:t>)</w:t>
      </w:r>
    </w:p>
    <w:p w:rsidR="00A0002E" w:rsidRPr="00F048B0" w:rsidRDefault="00A0002E" w:rsidP="00A0002E">
      <w:pPr>
        <w:pStyle w:val="ListParagraph"/>
        <w:numPr>
          <w:ilvl w:val="1"/>
          <w:numId w:val="1"/>
        </w:numPr>
        <w:rPr>
          <w:rFonts w:ascii="Segoe UI" w:hAnsi="Segoe UI" w:cs="Segoe UI"/>
        </w:rPr>
      </w:pPr>
      <w:r w:rsidRPr="00F048B0">
        <w:rPr>
          <w:rFonts w:ascii="Segoe UI" w:hAnsi="Segoe UI" w:cs="Segoe UI"/>
          <w:u w:val="single"/>
        </w:rPr>
        <w:t>Pick up location</w:t>
      </w:r>
      <w:r w:rsidRPr="00F048B0">
        <w:rPr>
          <w:rFonts w:ascii="Segoe UI" w:hAnsi="Segoe UI" w:cs="Segoe UI"/>
        </w:rPr>
        <w:t>: 1330 E. 700 N., Logan UT 84322</w:t>
      </w:r>
    </w:p>
    <w:p w:rsidR="00CC4FBD" w:rsidRDefault="00A0002E" w:rsidP="00CC4FBD">
      <w:pPr>
        <w:pStyle w:val="ListParagraph"/>
        <w:numPr>
          <w:ilvl w:val="0"/>
          <w:numId w:val="1"/>
        </w:numPr>
        <w:rPr>
          <w:rFonts w:ascii="Segoe UI" w:hAnsi="Segoe UI" w:cs="Segoe UI"/>
        </w:rPr>
      </w:pPr>
      <w:r w:rsidRPr="00F048B0">
        <w:rPr>
          <w:rFonts w:ascii="Segoe UI" w:hAnsi="Segoe UI" w:cs="Segoe UI"/>
        </w:rPr>
        <w:t xml:space="preserve">Upon pickup, </w:t>
      </w:r>
      <w:r w:rsidRPr="00A0002E">
        <w:rPr>
          <w:rFonts w:ascii="Segoe UI" w:hAnsi="Segoe UI" w:cs="Segoe UI"/>
          <w:b/>
        </w:rPr>
        <w:t>ask questions</w:t>
      </w:r>
      <w:r w:rsidRPr="00F048B0">
        <w:rPr>
          <w:rFonts w:ascii="Segoe UI" w:hAnsi="Segoe UI" w:cs="Segoe UI"/>
        </w:rPr>
        <w:t xml:space="preserve"> regarding how to use the satellite communication device or how to set it up. We can walk you through it in person at your request. </w:t>
      </w:r>
    </w:p>
    <w:p w:rsidR="00CC4FBD" w:rsidRPr="00CC4FBD" w:rsidRDefault="00CC4FBD" w:rsidP="00CC4FBD">
      <w:pPr>
        <w:pStyle w:val="ListParagraph"/>
        <w:numPr>
          <w:ilvl w:val="0"/>
          <w:numId w:val="1"/>
        </w:numPr>
        <w:rPr>
          <w:rFonts w:ascii="Segoe UI" w:hAnsi="Segoe UI" w:cs="Segoe UI"/>
        </w:rPr>
      </w:pPr>
      <w:r>
        <w:rPr>
          <w:rFonts w:ascii="Segoe UI" w:hAnsi="Segoe UI" w:cs="Segoe UI"/>
        </w:rPr>
        <w:t>Be sure to add at least two contacts directly on the device in case your cellphone battery dies. This ensures you have contacts (one primary and one backup).</w:t>
      </w:r>
    </w:p>
    <w:p w:rsidR="00A0002E" w:rsidRPr="00F048B0" w:rsidRDefault="00A0002E" w:rsidP="00A0002E">
      <w:pPr>
        <w:pStyle w:val="ListParagraph"/>
        <w:numPr>
          <w:ilvl w:val="0"/>
          <w:numId w:val="1"/>
        </w:numPr>
        <w:rPr>
          <w:rFonts w:ascii="Segoe UI" w:hAnsi="Segoe UI" w:cs="Segoe UI"/>
        </w:rPr>
      </w:pPr>
      <w:r w:rsidRPr="00F048B0">
        <w:rPr>
          <w:rFonts w:ascii="Segoe UI" w:hAnsi="Segoe UI" w:cs="Segoe UI"/>
        </w:rPr>
        <w:t xml:space="preserve">Make sure to FULLY CHARGE the device before heading out in the field. </w:t>
      </w:r>
      <w:r>
        <w:rPr>
          <w:rFonts w:ascii="Segoe UI" w:hAnsi="Segoe UI" w:cs="Segoe UI"/>
        </w:rPr>
        <w:t xml:space="preserve">It is wise to bring a back-up battery charger/charging bank during daily field activities. </w:t>
      </w:r>
    </w:p>
    <w:p w:rsidR="00A0002E" w:rsidRPr="00F048B0" w:rsidRDefault="00A0002E" w:rsidP="00A0002E">
      <w:pPr>
        <w:pStyle w:val="ListParagraph"/>
        <w:numPr>
          <w:ilvl w:val="0"/>
          <w:numId w:val="1"/>
        </w:numPr>
        <w:rPr>
          <w:rFonts w:ascii="Segoe UI" w:hAnsi="Segoe UI" w:cs="Segoe UI"/>
        </w:rPr>
      </w:pPr>
      <w:r w:rsidRPr="00F048B0">
        <w:rPr>
          <w:rFonts w:ascii="Segoe UI" w:hAnsi="Segoe UI" w:cs="Segoe UI"/>
        </w:rPr>
        <w:t xml:space="preserve">Ensure that you return the device on the day agreed upon, in fully working condition with minimal wear &amp; tear. </w:t>
      </w:r>
    </w:p>
    <w:p w:rsidR="00A0002E" w:rsidRPr="00F048B0" w:rsidRDefault="00A0002E" w:rsidP="00A0002E">
      <w:pPr>
        <w:pStyle w:val="ListParagraph"/>
        <w:numPr>
          <w:ilvl w:val="1"/>
          <w:numId w:val="1"/>
        </w:numPr>
        <w:rPr>
          <w:rFonts w:ascii="Segoe UI" w:hAnsi="Segoe UI" w:cs="Segoe UI"/>
        </w:rPr>
      </w:pPr>
      <w:r w:rsidRPr="00F048B0">
        <w:rPr>
          <w:rFonts w:ascii="Segoe UI" w:hAnsi="Segoe UI" w:cs="Segoe UI"/>
          <w:u w:val="single"/>
        </w:rPr>
        <w:t>Drop off location:</w:t>
      </w:r>
      <w:r w:rsidRPr="00F048B0">
        <w:rPr>
          <w:rFonts w:ascii="Segoe UI" w:hAnsi="Segoe UI" w:cs="Segoe UI"/>
        </w:rPr>
        <w:t xml:space="preserve"> Same as pick-up location. </w:t>
      </w:r>
    </w:p>
    <w:p w:rsidR="00A0002E" w:rsidRPr="00F048B0" w:rsidRDefault="00B70B1D" w:rsidP="00A0002E">
      <w:pPr>
        <w:pStyle w:val="Heading2"/>
        <w:rPr>
          <w:rFonts w:ascii="Segoe UI" w:hAnsi="Segoe UI" w:cs="Segoe UI"/>
          <w:sz w:val="28"/>
        </w:rPr>
      </w:pPr>
      <w:bookmarkStart w:id="1" w:name="_Set-up_and_Sync"/>
      <w:bookmarkEnd w:id="1"/>
      <w:r>
        <w:rPr>
          <w:rFonts w:ascii="Segoe UI" w:hAnsi="Segoe UI" w:cs="Segoe UI"/>
          <w:sz w:val="28"/>
        </w:rPr>
        <w:t xml:space="preserve">To </w:t>
      </w:r>
      <w:r w:rsidR="00A0002E" w:rsidRPr="00F048B0">
        <w:rPr>
          <w:rFonts w:ascii="Segoe UI" w:hAnsi="Segoe UI" w:cs="Segoe UI"/>
          <w:sz w:val="28"/>
        </w:rPr>
        <w:t>Set-up and Sync</w:t>
      </w:r>
      <w:r>
        <w:rPr>
          <w:rFonts w:ascii="Segoe UI" w:hAnsi="Segoe UI" w:cs="Segoe UI"/>
          <w:sz w:val="28"/>
        </w:rPr>
        <w:t xml:space="preserve"> with Mobile Phone</w:t>
      </w:r>
    </w:p>
    <w:p w:rsidR="00A0002E" w:rsidRPr="00F048B0" w:rsidRDefault="00A0002E" w:rsidP="00A0002E">
      <w:pPr>
        <w:pStyle w:val="ListParagraph"/>
        <w:numPr>
          <w:ilvl w:val="3"/>
          <w:numId w:val="1"/>
        </w:numPr>
        <w:rPr>
          <w:rFonts w:ascii="Segoe UI" w:hAnsi="Segoe UI" w:cs="Segoe UI"/>
        </w:rPr>
      </w:pPr>
      <w:r w:rsidRPr="00F048B0">
        <w:rPr>
          <w:rFonts w:ascii="Segoe UI" w:hAnsi="Segoe UI" w:cs="Segoe UI"/>
        </w:rPr>
        <w:t xml:space="preserve">Download the “Garmin Explore” mobile app from an app store on your cell-phone. </w:t>
      </w:r>
    </w:p>
    <w:p w:rsidR="00A0002E" w:rsidRPr="00F048B0" w:rsidRDefault="00A0002E" w:rsidP="00A0002E">
      <w:pPr>
        <w:pStyle w:val="ListParagraph"/>
        <w:numPr>
          <w:ilvl w:val="4"/>
          <w:numId w:val="1"/>
        </w:numPr>
        <w:rPr>
          <w:rFonts w:ascii="Segoe UI" w:hAnsi="Segoe UI" w:cs="Segoe UI"/>
        </w:rPr>
      </w:pPr>
      <w:r w:rsidRPr="00F048B0">
        <w:rPr>
          <w:rFonts w:ascii="Segoe UI" w:hAnsi="Segoe UI" w:cs="Segoe UI"/>
        </w:rPr>
        <w:t>Open the app.</w:t>
      </w:r>
    </w:p>
    <w:p w:rsidR="00A0002E" w:rsidRPr="00F048B0" w:rsidRDefault="00A0002E" w:rsidP="00A0002E">
      <w:pPr>
        <w:pStyle w:val="ListParagraph"/>
        <w:numPr>
          <w:ilvl w:val="4"/>
          <w:numId w:val="1"/>
        </w:numPr>
        <w:rPr>
          <w:rFonts w:ascii="Segoe UI" w:hAnsi="Segoe UI" w:cs="Segoe UI"/>
        </w:rPr>
      </w:pPr>
      <w:r w:rsidRPr="00F048B0">
        <w:rPr>
          <w:rFonts w:ascii="Segoe UI" w:hAnsi="Segoe UI" w:cs="Segoe UI"/>
        </w:rPr>
        <w:t xml:space="preserve">Agree to Garmin’s terms. </w:t>
      </w:r>
    </w:p>
    <w:p w:rsidR="00A0002E" w:rsidRPr="00F048B0" w:rsidRDefault="00A0002E" w:rsidP="00A0002E">
      <w:pPr>
        <w:pStyle w:val="ListParagraph"/>
        <w:numPr>
          <w:ilvl w:val="3"/>
          <w:numId w:val="1"/>
        </w:numPr>
        <w:rPr>
          <w:rFonts w:ascii="Segoe UI" w:hAnsi="Segoe UI" w:cs="Segoe UI"/>
        </w:rPr>
      </w:pPr>
      <w:r w:rsidRPr="00F048B0">
        <w:rPr>
          <w:rFonts w:ascii="Segoe UI" w:hAnsi="Segoe UI" w:cs="Segoe UI"/>
        </w:rPr>
        <w:t>Log in to the app using username and password that Field Safety Officer provided you.</w:t>
      </w:r>
    </w:p>
    <w:p w:rsidR="00A0002E" w:rsidRPr="00F048B0" w:rsidRDefault="00A0002E" w:rsidP="00A0002E">
      <w:pPr>
        <w:pStyle w:val="ListParagraph"/>
        <w:numPr>
          <w:ilvl w:val="3"/>
          <w:numId w:val="1"/>
        </w:numPr>
        <w:rPr>
          <w:rFonts w:ascii="Segoe UI" w:hAnsi="Segoe UI" w:cs="Segoe UI"/>
        </w:rPr>
      </w:pPr>
      <w:r w:rsidRPr="00F048B0">
        <w:rPr>
          <w:rFonts w:ascii="Segoe UI" w:hAnsi="Segoe UI" w:cs="Segoe UI"/>
        </w:rPr>
        <w:lastRenderedPageBreak/>
        <w:t xml:space="preserve">Turn on Bluetooth on your cell-phone. </w:t>
      </w:r>
    </w:p>
    <w:p w:rsidR="00A0002E" w:rsidRPr="00F048B0" w:rsidRDefault="00A0002E" w:rsidP="00A0002E">
      <w:pPr>
        <w:pStyle w:val="ListParagraph"/>
        <w:numPr>
          <w:ilvl w:val="3"/>
          <w:numId w:val="1"/>
        </w:numPr>
        <w:rPr>
          <w:rFonts w:ascii="Segoe UI" w:hAnsi="Segoe UI" w:cs="Segoe UI"/>
        </w:rPr>
      </w:pPr>
      <w:r w:rsidRPr="00F048B0">
        <w:rPr>
          <w:rFonts w:ascii="Segoe UI" w:hAnsi="Segoe UI" w:cs="Segoe UI"/>
        </w:rPr>
        <w:t xml:space="preserve">Go to the settings in the Garmin device and turn on Bluetooth. </w:t>
      </w:r>
    </w:p>
    <w:p w:rsidR="00A0002E" w:rsidRPr="00F048B0" w:rsidRDefault="00A0002E" w:rsidP="00A0002E">
      <w:pPr>
        <w:pStyle w:val="ListParagraph"/>
        <w:numPr>
          <w:ilvl w:val="3"/>
          <w:numId w:val="1"/>
        </w:numPr>
        <w:rPr>
          <w:rFonts w:ascii="Segoe UI" w:hAnsi="Segoe UI" w:cs="Segoe UI"/>
        </w:rPr>
      </w:pPr>
      <w:r w:rsidRPr="00F048B0">
        <w:rPr>
          <w:rFonts w:ascii="Segoe UI" w:hAnsi="Segoe UI" w:cs="Segoe UI"/>
        </w:rPr>
        <w:t xml:space="preserve">Go back to app on cell-phone &gt; click on devices icon at bottom of screen. </w:t>
      </w:r>
    </w:p>
    <w:p w:rsidR="00A0002E" w:rsidRPr="00F048B0" w:rsidRDefault="00A0002E" w:rsidP="00A0002E">
      <w:pPr>
        <w:pStyle w:val="ListParagraph"/>
        <w:numPr>
          <w:ilvl w:val="3"/>
          <w:numId w:val="1"/>
        </w:numPr>
        <w:rPr>
          <w:rFonts w:ascii="Segoe UI" w:hAnsi="Segoe UI" w:cs="Segoe UI"/>
        </w:rPr>
      </w:pPr>
      <w:r w:rsidRPr="00F048B0">
        <w:rPr>
          <w:rFonts w:ascii="Segoe UI" w:hAnsi="Segoe UI" w:cs="Segoe UI"/>
        </w:rPr>
        <w:t xml:space="preserve">If the device you are using is not listed, click the + symbol to add a new device. </w:t>
      </w:r>
    </w:p>
    <w:p w:rsidR="00A0002E" w:rsidRPr="00F048B0" w:rsidRDefault="00A0002E" w:rsidP="00A0002E">
      <w:pPr>
        <w:pStyle w:val="ListParagraph"/>
        <w:numPr>
          <w:ilvl w:val="4"/>
          <w:numId w:val="1"/>
        </w:numPr>
        <w:rPr>
          <w:rFonts w:ascii="Segoe UI" w:hAnsi="Segoe UI" w:cs="Segoe UI"/>
        </w:rPr>
      </w:pPr>
      <w:r w:rsidRPr="00F048B0">
        <w:rPr>
          <w:rFonts w:ascii="Segoe UI" w:hAnsi="Segoe UI" w:cs="Segoe UI"/>
        </w:rPr>
        <w:t>Select Your Device type (GPSMAP – 66i or inReach Mini 2)</w:t>
      </w:r>
    </w:p>
    <w:p w:rsidR="00A0002E" w:rsidRPr="00F048B0" w:rsidRDefault="00A0002E" w:rsidP="00A0002E">
      <w:pPr>
        <w:pStyle w:val="ListParagraph"/>
        <w:numPr>
          <w:ilvl w:val="4"/>
          <w:numId w:val="1"/>
        </w:numPr>
        <w:rPr>
          <w:rFonts w:ascii="Segoe UI" w:hAnsi="Segoe UI" w:cs="Segoe UI"/>
        </w:rPr>
      </w:pPr>
      <w:r w:rsidRPr="00F048B0">
        <w:rPr>
          <w:rFonts w:ascii="Segoe UI" w:hAnsi="Segoe UI" w:cs="Segoe UI"/>
        </w:rPr>
        <w:t xml:space="preserve">Sync will automatically complete when you do this.  </w:t>
      </w:r>
    </w:p>
    <w:p w:rsidR="00A0002E" w:rsidRPr="00F048B0" w:rsidRDefault="00B70B1D" w:rsidP="00A0002E">
      <w:pPr>
        <w:pStyle w:val="Heading2"/>
        <w:rPr>
          <w:rFonts w:ascii="Segoe UI" w:hAnsi="Segoe UI" w:cs="Segoe UI"/>
          <w:sz w:val="28"/>
        </w:rPr>
      </w:pPr>
      <w:r>
        <w:rPr>
          <w:rFonts w:ascii="Segoe UI" w:hAnsi="Segoe UI" w:cs="Segoe UI"/>
          <w:sz w:val="28"/>
        </w:rPr>
        <w:t>REVIEW:</w:t>
      </w:r>
    </w:p>
    <w:p w:rsidR="00A0002E" w:rsidRDefault="00A0002E" w:rsidP="00A0002E">
      <w:pPr>
        <w:ind w:left="720"/>
        <w:rPr>
          <w:rFonts w:ascii="Segoe UI" w:hAnsi="Segoe UI" w:cs="Segoe UI"/>
          <w:color w:val="212529"/>
          <w:shd w:val="clear" w:color="auto" w:fill="F9F9FC"/>
        </w:rPr>
      </w:pPr>
      <w:r w:rsidRPr="00F048B0">
        <w:rPr>
          <w:rFonts w:ascii="Segoe UI" w:hAnsi="Segoe UI" w:cs="Segoe UI"/>
        </w:rPr>
        <w:t xml:space="preserve">Review the </w:t>
      </w:r>
      <w:hyperlink r:id="rId12" w:tgtFrame="_blank" w:history="1">
        <w:r w:rsidRPr="00F048B0">
          <w:rPr>
            <w:rStyle w:val="Hyperlink"/>
            <w:rFonts w:ascii="Segoe UI" w:hAnsi="Segoe UI" w:cs="Segoe UI"/>
            <w:color w:val="315BB1"/>
            <w:shd w:val="clear" w:color="auto" w:fill="F9F9FC"/>
          </w:rPr>
          <w:t>Privacy Policy</w:t>
        </w:r>
      </w:hyperlink>
      <w:r w:rsidRPr="00F048B0">
        <w:rPr>
          <w:rFonts w:ascii="Segoe UI" w:hAnsi="Segoe UI" w:cs="Segoe UI"/>
          <w:color w:val="212529"/>
          <w:shd w:val="clear" w:color="auto" w:fill="F9F9FC"/>
        </w:rPr>
        <w:t>, </w:t>
      </w:r>
      <w:hyperlink r:id="rId13" w:tgtFrame="_blank" w:history="1">
        <w:r w:rsidRPr="00F048B0">
          <w:rPr>
            <w:rStyle w:val="Hyperlink"/>
            <w:rFonts w:ascii="Segoe UI" w:hAnsi="Segoe UI" w:cs="Segoe UI"/>
            <w:color w:val="315BB1"/>
            <w:shd w:val="clear" w:color="auto" w:fill="F9F9FC"/>
          </w:rPr>
          <w:t>Terms and Conditions for Garmin Subscription Services</w:t>
        </w:r>
      </w:hyperlink>
      <w:r w:rsidRPr="00F048B0">
        <w:rPr>
          <w:rFonts w:ascii="Segoe UI" w:hAnsi="Segoe UI" w:cs="Segoe UI"/>
          <w:color w:val="212529"/>
          <w:shd w:val="clear" w:color="auto" w:fill="F9F9FC"/>
        </w:rPr>
        <w:t>, and </w:t>
      </w:r>
      <w:hyperlink r:id="rId14" w:tgtFrame="_blank" w:history="1">
        <w:r w:rsidRPr="00F048B0">
          <w:rPr>
            <w:rStyle w:val="Hyperlink"/>
            <w:rFonts w:ascii="Segoe UI" w:hAnsi="Segoe UI" w:cs="Segoe UI"/>
            <w:color w:val="315BB1"/>
            <w:shd w:val="clear" w:color="auto" w:fill="F9F9FC"/>
          </w:rPr>
          <w:t>Service Terms for inReach Professional Service Plans</w:t>
        </w:r>
      </w:hyperlink>
      <w:r w:rsidRPr="00F048B0">
        <w:rPr>
          <w:rFonts w:ascii="Segoe UI" w:hAnsi="Segoe UI" w:cs="Segoe UI"/>
          <w:color w:val="212529"/>
          <w:shd w:val="clear" w:color="auto" w:fill="F9F9FC"/>
        </w:rPr>
        <w:t>.</w:t>
      </w:r>
    </w:p>
    <w:p w:rsidR="00B70B1D" w:rsidRDefault="00B70B1D" w:rsidP="00B70B1D">
      <w:pPr>
        <w:rPr>
          <w:rFonts w:ascii="Segoe UI" w:hAnsi="Segoe UI" w:cs="Segoe UI"/>
          <w:color w:val="212529"/>
          <w:shd w:val="clear" w:color="auto" w:fill="F9F9FC"/>
        </w:rPr>
      </w:pPr>
      <w:r>
        <w:rPr>
          <w:rFonts w:ascii="Segoe UI" w:hAnsi="Segoe UI" w:cs="Segoe UI"/>
          <w:color w:val="212529"/>
          <w:shd w:val="clear" w:color="auto" w:fill="F9F9FC"/>
        </w:rPr>
        <w:t>OTHER INFO:</w:t>
      </w:r>
    </w:p>
    <w:p w:rsidR="00A0002E" w:rsidRPr="00005F37" w:rsidRDefault="00A0002E" w:rsidP="00A0002E">
      <w:pPr>
        <w:pStyle w:val="Heading1"/>
        <w:rPr>
          <w:b/>
        </w:rPr>
      </w:pPr>
      <w:r w:rsidRPr="00005F37">
        <w:rPr>
          <w:b/>
        </w:rPr>
        <w:t>FOR INTERNATIONAL TRAVEL:</w:t>
      </w:r>
    </w:p>
    <w:p w:rsidR="00A0002E" w:rsidRDefault="00A0002E" w:rsidP="00A0002E">
      <w:pPr>
        <w:rPr>
          <w:rFonts w:ascii="Segoe UI" w:hAnsi="Segoe UI" w:cs="Segoe UI"/>
        </w:rPr>
      </w:pPr>
      <w:r w:rsidRPr="00F048B0">
        <w:rPr>
          <w:rFonts w:ascii="Segoe UI" w:hAnsi="Segoe UI" w:cs="Segoe UI"/>
        </w:rPr>
        <w:t xml:space="preserve">If you are travelling outside of the US: </w:t>
      </w:r>
      <w:r w:rsidRPr="00F048B0">
        <w:rPr>
          <w:rFonts w:ascii="Segoe UI" w:hAnsi="Segoe UI" w:cs="Segoe UI"/>
          <w:color w:val="000000"/>
          <w:shd w:val="clear" w:color="auto" w:fill="FFFFFF"/>
        </w:rPr>
        <w:t>It is important to review the restrictions for satellite communicat</w:t>
      </w:r>
      <w:r>
        <w:rPr>
          <w:rFonts w:ascii="Segoe UI" w:hAnsi="Segoe UI" w:cs="Segoe UI"/>
          <w:color w:val="000000"/>
          <w:shd w:val="clear" w:color="auto" w:fill="FFFFFF"/>
        </w:rPr>
        <w:t>ion devices</w:t>
      </w:r>
      <w:r w:rsidRPr="00F048B0">
        <w:rPr>
          <w:rFonts w:ascii="Segoe UI" w:hAnsi="Segoe UI" w:cs="Segoe UI"/>
          <w:color w:val="000000"/>
          <w:shd w:val="clear" w:color="auto" w:fill="FFFFFF"/>
        </w:rPr>
        <w:t xml:space="preserve"> for </w:t>
      </w:r>
      <w:r>
        <w:rPr>
          <w:rFonts w:ascii="Segoe UI" w:hAnsi="Segoe UI" w:cs="Segoe UI"/>
          <w:color w:val="000000"/>
          <w:shd w:val="clear" w:color="auto" w:fill="FFFFFF"/>
        </w:rPr>
        <w:t>the</w:t>
      </w:r>
      <w:r w:rsidRPr="00F048B0">
        <w:rPr>
          <w:rFonts w:ascii="Segoe UI" w:hAnsi="Segoe UI" w:cs="Segoe UI"/>
          <w:color w:val="000000"/>
          <w:shd w:val="clear" w:color="auto" w:fill="FFFFFF"/>
        </w:rPr>
        <w:t xml:space="preserve"> </w:t>
      </w:r>
      <w:r>
        <w:rPr>
          <w:rFonts w:ascii="Segoe UI" w:hAnsi="Segoe UI" w:cs="Segoe UI"/>
          <w:color w:val="000000"/>
          <w:shd w:val="clear" w:color="auto" w:fill="FFFFFF"/>
        </w:rPr>
        <w:t>specific country you go to</w:t>
      </w:r>
      <w:r w:rsidRPr="00F048B0">
        <w:rPr>
          <w:rFonts w:ascii="Segoe UI" w:hAnsi="Segoe UI" w:cs="Segoe UI"/>
          <w:color w:val="000000"/>
          <w:shd w:val="clear" w:color="auto" w:fill="FFFFFF"/>
        </w:rPr>
        <w:t xml:space="preserve"> in order to avoid issues for using or carrying an inReach satellite communication device. Your travel destination may have recently changed its laws or policies for various reasons.</w:t>
      </w:r>
      <w:r w:rsidRPr="00F048B0">
        <w:rPr>
          <w:rFonts w:ascii="Segoe UI" w:hAnsi="Segoe UI" w:cs="Segoe UI"/>
        </w:rPr>
        <w:t xml:space="preserve"> </w:t>
      </w:r>
    </w:p>
    <w:p w:rsidR="00A0002E" w:rsidRPr="00B70B1D" w:rsidRDefault="00A0002E" w:rsidP="00A0002E">
      <w:pPr>
        <w:rPr>
          <w:rFonts w:ascii="Segoe UI" w:hAnsi="Segoe UI" w:cs="Segoe UI"/>
        </w:rPr>
      </w:pPr>
      <w:r w:rsidRPr="00F048B0">
        <w:rPr>
          <w:rFonts w:ascii="Segoe UI" w:hAnsi="Segoe UI" w:cs="Segoe UI"/>
        </w:rPr>
        <w:t xml:space="preserve">Please review the </w:t>
      </w:r>
      <w:hyperlink r:id="rId15" w:history="1">
        <w:r w:rsidRPr="00F048B0">
          <w:rPr>
            <w:rStyle w:val="Hyperlink"/>
            <w:rFonts w:ascii="Segoe UI" w:hAnsi="Segoe UI" w:cs="Segoe UI"/>
          </w:rPr>
          <w:t>Countries Where inReach Devices May Be Regulated, Prohibited or Embargoed | Garmin Customer Support</w:t>
        </w:r>
      </w:hyperlink>
      <w:r w:rsidRPr="00F048B0">
        <w:rPr>
          <w:rFonts w:ascii="Segoe UI" w:hAnsi="Segoe UI" w:cs="Segoe UI"/>
        </w:rPr>
        <w:t xml:space="preserve">. </w:t>
      </w:r>
    </w:p>
    <w:p w:rsidR="00A0002E" w:rsidRPr="00005F37" w:rsidRDefault="00A0002E" w:rsidP="00A0002E">
      <w:pPr>
        <w:rPr>
          <w:rFonts w:ascii="Segoe UI" w:hAnsi="Segoe UI" w:cs="Segoe UI"/>
          <w:b/>
          <w:color w:val="212529"/>
          <w:shd w:val="clear" w:color="auto" w:fill="F9F9FC"/>
        </w:rPr>
      </w:pPr>
      <w:r>
        <w:rPr>
          <w:rFonts w:ascii="Segoe UI" w:hAnsi="Segoe UI" w:cs="Segoe UI"/>
          <w:b/>
          <w:color w:val="212529"/>
          <w:shd w:val="clear" w:color="auto" w:fill="F9F9FC"/>
        </w:rPr>
        <w:t>TO VIEW</w:t>
      </w:r>
      <w:r w:rsidRPr="00005F37">
        <w:rPr>
          <w:rFonts w:ascii="Segoe UI" w:hAnsi="Segoe UI" w:cs="Segoe UI"/>
          <w:b/>
          <w:color w:val="212529"/>
          <w:shd w:val="clear" w:color="auto" w:fill="F9F9FC"/>
        </w:rPr>
        <w:t xml:space="preserve"> MapShare</w:t>
      </w:r>
      <w:r>
        <w:rPr>
          <w:rFonts w:ascii="Segoe UI" w:hAnsi="Segoe UI" w:cs="Segoe UI"/>
          <w:b/>
          <w:color w:val="212529"/>
          <w:shd w:val="clear" w:color="auto" w:fill="F9F9FC"/>
        </w:rPr>
        <w:t>:</w:t>
      </w:r>
    </w:p>
    <w:p w:rsidR="00A0002E" w:rsidRDefault="00A0002E" w:rsidP="00A0002E">
      <w:pPr>
        <w:rPr>
          <w:rFonts w:ascii="Segoe UI" w:hAnsi="Segoe UI" w:cs="Segoe UI"/>
        </w:rPr>
      </w:pPr>
      <w:r w:rsidRPr="0000124B">
        <w:rPr>
          <w:rFonts w:ascii="Segoe UI" w:hAnsi="Segoe UI" w:cs="Segoe UI"/>
          <w:color w:val="212529"/>
          <w:shd w:val="clear" w:color="auto" w:fill="F9F9FC"/>
        </w:rPr>
        <w:t xml:space="preserve">Supervisors, Friends and family can follow you on the map by going to </w:t>
      </w:r>
      <w:hyperlink r:id="rId16" w:history="1">
        <w:r w:rsidRPr="0000124B">
          <w:rPr>
            <w:rStyle w:val="Hyperlink"/>
            <w:rFonts w:ascii="Segoe UI" w:hAnsi="Segoe UI" w:cs="Segoe UI"/>
          </w:rPr>
          <w:t>USU Researchers (garmin.com)</w:t>
        </w:r>
      </w:hyperlink>
      <w:r w:rsidRPr="0000124B">
        <w:rPr>
          <w:rFonts w:ascii="Segoe UI" w:hAnsi="Segoe UI" w:cs="Segoe UI"/>
        </w:rPr>
        <w:t xml:space="preserve"> </w:t>
      </w:r>
      <w:r>
        <w:rPr>
          <w:rFonts w:ascii="Segoe UI" w:hAnsi="Segoe UI" w:cs="Segoe UI"/>
        </w:rPr>
        <w:t xml:space="preserve">or type share.garmin.com/FieldResearch into their browser. </w:t>
      </w:r>
      <w:r w:rsidRPr="0000124B">
        <w:rPr>
          <w:rFonts w:ascii="Segoe UI" w:hAnsi="Segoe UI" w:cs="Segoe UI"/>
        </w:rPr>
        <w:t>This is our personal Map showing waypoints and tracking for EH&amp;S satellite devices. You can view a specific user</w:t>
      </w:r>
      <w:r>
        <w:rPr>
          <w:rFonts w:ascii="Segoe UI" w:hAnsi="Segoe UI" w:cs="Segoe UI"/>
        </w:rPr>
        <w:t>’</w:t>
      </w:r>
      <w:r w:rsidRPr="0000124B">
        <w:rPr>
          <w:rFonts w:ascii="Segoe UI" w:hAnsi="Segoe UI" w:cs="Segoe UI"/>
        </w:rPr>
        <w:t>s map by choosing their group and user information on the left-hand side.</w:t>
      </w:r>
      <w:bookmarkEnd w:id="0"/>
    </w:p>
    <w:p w:rsidR="00B70B1D" w:rsidRDefault="00B70B1D" w:rsidP="00A0002E">
      <w:pPr>
        <w:rPr>
          <w:rFonts w:ascii="Segoe UI" w:hAnsi="Segoe UI" w:cs="Segoe UI"/>
        </w:rPr>
      </w:pPr>
    </w:p>
    <w:p w:rsidR="00B70B1D" w:rsidRPr="00B70B1D" w:rsidRDefault="00B70B1D" w:rsidP="00B70B1D">
      <w:pPr>
        <w:pStyle w:val="Heading1"/>
        <w:rPr>
          <w:b/>
          <w:sz w:val="44"/>
        </w:rPr>
      </w:pPr>
      <w:r w:rsidRPr="00B70B1D">
        <w:rPr>
          <w:b/>
          <w:sz w:val="44"/>
        </w:rPr>
        <w:t>USING THE GARMIN FEATURES</w:t>
      </w:r>
      <w:r w:rsidR="00C124B6">
        <w:rPr>
          <w:b/>
          <w:sz w:val="44"/>
        </w:rPr>
        <w:t xml:space="preserve"> ON THE DEVICES (not on App)</w:t>
      </w:r>
      <w:r w:rsidRPr="00B70B1D">
        <w:rPr>
          <w:b/>
          <w:sz w:val="44"/>
        </w:rPr>
        <w:t xml:space="preserve">: </w:t>
      </w:r>
    </w:p>
    <w:p w:rsidR="00E823F9" w:rsidRPr="00C124B6" w:rsidRDefault="00B70B1D" w:rsidP="00E823F9">
      <w:pPr>
        <w:pStyle w:val="Heading2"/>
        <w:rPr>
          <w:b/>
          <w:u w:val="single"/>
        </w:rPr>
      </w:pPr>
      <w:r w:rsidRPr="00C124B6">
        <w:rPr>
          <w:b/>
          <w:u w:val="single"/>
        </w:rPr>
        <w:t>For the GPSMAP66i</w:t>
      </w:r>
    </w:p>
    <w:p w:rsidR="00B70B1D" w:rsidRPr="00B70B1D" w:rsidRDefault="00B70B1D" w:rsidP="00B70B1D">
      <w:pPr>
        <w:rPr>
          <w:rStyle w:val="Strong"/>
          <w:b w:val="0"/>
          <w:u w:val="single"/>
        </w:rPr>
      </w:pPr>
      <w:r w:rsidRPr="00B70B1D">
        <w:rPr>
          <w:rStyle w:val="Strong"/>
          <w:b w:val="0"/>
          <w:u w:val="single"/>
        </w:rPr>
        <w:t>Messages</w:t>
      </w:r>
    </w:p>
    <w:p w:rsidR="00B70B1D" w:rsidRDefault="00B70B1D" w:rsidP="00B70B1D">
      <w:pPr>
        <w:ind w:left="720"/>
      </w:pPr>
      <w:r>
        <w:t>The</w:t>
      </w:r>
      <w:r w:rsidRPr="00B70B1D">
        <w:t xml:space="preserve"> GPSMAP® 66i device sends and receives text messages using the Iridium</w:t>
      </w:r>
      <w:r w:rsidRPr="00B70B1D">
        <w:t xml:space="preserve"> </w:t>
      </w:r>
      <w:r w:rsidRPr="00B70B1D">
        <w:t>satellite network. You can send messages to an SMS phone number, an email address, or another device that uses inReach</w:t>
      </w:r>
      <w:r w:rsidRPr="00B70B1D">
        <w:t xml:space="preserve"> </w:t>
      </w:r>
      <w:r w:rsidRPr="00B70B1D">
        <w:t>technology. Each message you send includes your location details where allowed</w:t>
      </w:r>
      <w:r w:rsidRPr="00B70B1D">
        <w:t>.</w:t>
      </w:r>
    </w:p>
    <w:p w:rsidR="00B70B1D" w:rsidRPr="00B70B1D" w:rsidRDefault="00B70B1D" w:rsidP="00B70B1D">
      <w:pPr>
        <w:ind w:left="720"/>
        <w:rPr>
          <w:u w:val="single"/>
        </w:rPr>
      </w:pPr>
      <w:r w:rsidRPr="00B70B1D">
        <w:rPr>
          <w:u w:val="single"/>
        </w:rPr>
        <w:t>Sending a Preset Message</w:t>
      </w:r>
    </w:p>
    <w:p w:rsidR="00B70B1D" w:rsidRPr="00B70B1D" w:rsidRDefault="00B70B1D" w:rsidP="00B70B1D">
      <w:pPr>
        <w:ind w:left="720"/>
      </w:pPr>
      <w:r w:rsidRPr="00B70B1D">
        <w:t>Preset messages are messages that you created at </w:t>
      </w:r>
      <w:hyperlink r:id="rId17" w:tgtFrame="_blank" w:history="1">
        <w:r w:rsidRPr="00B70B1D">
          <w:rPr>
            <w:rStyle w:val="Hyperlink"/>
          </w:rPr>
          <w:t>explore.garmin.com</w:t>
        </w:r>
      </w:hyperlink>
      <w:r w:rsidRPr="00B70B1D">
        <w:t>. Preset messages have predefined text and recipients.</w:t>
      </w:r>
    </w:p>
    <w:p w:rsidR="00B70B1D" w:rsidRPr="00B70B1D" w:rsidRDefault="00B70B1D" w:rsidP="00B70B1D">
      <w:pPr>
        <w:numPr>
          <w:ilvl w:val="0"/>
          <w:numId w:val="6"/>
        </w:numPr>
        <w:tabs>
          <w:tab w:val="num" w:pos="720"/>
        </w:tabs>
      </w:pPr>
      <w:r w:rsidRPr="00B70B1D">
        <w:lastRenderedPageBreak/>
        <w:t>From the </w:t>
      </w:r>
      <w:r w:rsidRPr="00B70B1D">
        <w:rPr>
          <w:b/>
          <w:bCs/>
        </w:rPr>
        <w:t>Messages</w:t>
      </w:r>
      <w:r w:rsidRPr="00B70B1D">
        <w:t> page, select </w:t>
      </w:r>
      <w:r w:rsidRPr="00B70B1D">
        <w:rPr>
          <w:b/>
          <w:bCs/>
        </w:rPr>
        <w:t>Send Preset</w:t>
      </w:r>
      <w:r w:rsidRPr="00B70B1D">
        <w:t>.</w:t>
      </w:r>
    </w:p>
    <w:p w:rsidR="00B70B1D" w:rsidRPr="00B70B1D" w:rsidRDefault="00B70B1D" w:rsidP="00B70B1D">
      <w:pPr>
        <w:numPr>
          <w:ilvl w:val="0"/>
          <w:numId w:val="6"/>
        </w:numPr>
        <w:tabs>
          <w:tab w:val="num" w:pos="720"/>
        </w:tabs>
      </w:pPr>
      <w:r w:rsidRPr="00B70B1D">
        <w:t>Choose a preset message, and press </w:t>
      </w:r>
      <w:r w:rsidRPr="00B70B1D">
        <w:rPr>
          <w:b/>
          <w:bCs/>
        </w:rPr>
        <w:t>ENTER</w:t>
      </w:r>
      <w:r w:rsidRPr="00B70B1D">
        <w:t>.</w:t>
      </w:r>
    </w:p>
    <w:p w:rsidR="00B70B1D" w:rsidRDefault="00B70B1D" w:rsidP="00B70B1D">
      <w:pPr>
        <w:numPr>
          <w:ilvl w:val="0"/>
          <w:numId w:val="6"/>
        </w:numPr>
        <w:tabs>
          <w:tab w:val="num" w:pos="720"/>
        </w:tabs>
      </w:pPr>
      <w:r w:rsidRPr="00B70B1D">
        <w:t>Press </w:t>
      </w:r>
      <w:r w:rsidRPr="00B70B1D">
        <w:rPr>
          <w:b/>
          <w:bCs/>
        </w:rPr>
        <w:t>ENTER</w:t>
      </w:r>
      <w:r w:rsidRPr="00B70B1D">
        <w:t> to send the message.</w:t>
      </w:r>
    </w:p>
    <w:p w:rsidR="00B70B1D" w:rsidRPr="00B70B1D" w:rsidRDefault="00B70B1D" w:rsidP="00B70B1D">
      <w:pPr>
        <w:ind w:left="720"/>
        <w:rPr>
          <w:u w:val="single"/>
        </w:rPr>
      </w:pPr>
      <w:r w:rsidRPr="00B70B1D">
        <w:rPr>
          <w:u w:val="single"/>
        </w:rPr>
        <w:t>Sending a Text Message</w:t>
      </w:r>
    </w:p>
    <w:p w:rsidR="00B70B1D" w:rsidRPr="00B70B1D" w:rsidRDefault="00B70B1D" w:rsidP="00B70B1D">
      <w:pPr>
        <w:numPr>
          <w:ilvl w:val="0"/>
          <w:numId w:val="7"/>
        </w:numPr>
        <w:tabs>
          <w:tab w:val="num" w:pos="720"/>
        </w:tabs>
      </w:pPr>
      <w:r w:rsidRPr="00B70B1D">
        <w:t>From the </w:t>
      </w:r>
      <w:r w:rsidRPr="00B70B1D">
        <w:rPr>
          <w:b/>
          <w:bCs/>
        </w:rPr>
        <w:t>Messages</w:t>
      </w:r>
      <w:r w:rsidRPr="00B70B1D">
        <w:t> page, select </w:t>
      </w:r>
      <w:r w:rsidRPr="00B70B1D">
        <w:rPr>
          <w:b/>
          <w:bCs/>
        </w:rPr>
        <w:t>New Message</w:t>
      </w:r>
      <w:r w:rsidRPr="00B70B1D">
        <w:t>.</w:t>
      </w:r>
    </w:p>
    <w:p w:rsidR="00B70B1D" w:rsidRPr="00B70B1D" w:rsidRDefault="00B70B1D" w:rsidP="00B70B1D">
      <w:pPr>
        <w:numPr>
          <w:ilvl w:val="0"/>
          <w:numId w:val="7"/>
        </w:numPr>
        <w:tabs>
          <w:tab w:val="num" w:pos="720"/>
        </w:tabs>
      </w:pPr>
      <w:r w:rsidRPr="00B70B1D">
        <w:t>Select an option:</w:t>
      </w:r>
    </w:p>
    <w:p w:rsidR="00B70B1D" w:rsidRPr="00B70B1D" w:rsidRDefault="00B70B1D" w:rsidP="00B70B1D">
      <w:pPr>
        <w:numPr>
          <w:ilvl w:val="1"/>
          <w:numId w:val="7"/>
        </w:numPr>
        <w:tabs>
          <w:tab w:val="num" w:pos="1440"/>
        </w:tabs>
      </w:pPr>
      <w:r w:rsidRPr="00B70B1D">
        <w:t>To start with a pre-written message, select </w:t>
      </w:r>
      <w:r w:rsidRPr="00B70B1D">
        <w:rPr>
          <w:b/>
          <w:bCs/>
        </w:rPr>
        <w:t>Send Quick Text</w:t>
      </w:r>
      <w:r w:rsidRPr="00B70B1D">
        <w:t>.</w:t>
      </w:r>
    </w:p>
    <w:p w:rsidR="00B70B1D" w:rsidRPr="00B70B1D" w:rsidRDefault="00B70B1D" w:rsidP="00B70B1D">
      <w:pPr>
        <w:ind w:left="720" w:firstLine="720"/>
      </w:pPr>
      <w:r w:rsidRPr="00B70B1D">
        <w:rPr>
          <w:b/>
          <w:bCs/>
        </w:rPr>
        <w:t>NOTE:</w:t>
      </w:r>
      <w:r w:rsidRPr="00B70B1D">
        <w:t> You can add and edit quick text messages on the Garmin Explore™ website.</w:t>
      </w:r>
    </w:p>
    <w:p w:rsidR="00B70B1D" w:rsidRPr="00B70B1D" w:rsidRDefault="00B70B1D" w:rsidP="00B70B1D">
      <w:pPr>
        <w:numPr>
          <w:ilvl w:val="1"/>
          <w:numId w:val="7"/>
        </w:numPr>
        <w:tabs>
          <w:tab w:val="num" w:pos="1440"/>
        </w:tabs>
      </w:pPr>
      <w:r w:rsidRPr="00B70B1D">
        <w:t>To write a custom message, select </w:t>
      </w:r>
      <w:r w:rsidRPr="00B70B1D">
        <w:rPr>
          <w:b/>
          <w:bCs/>
        </w:rPr>
        <w:t>Type Message</w:t>
      </w:r>
      <w:r w:rsidRPr="00B70B1D">
        <w:t>.</w:t>
      </w:r>
    </w:p>
    <w:p w:rsidR="00B70B1D" w:rsidRPr="00B70B1D" w:rsidRDefault="00B70B1D" w:rsidP="00B70B1D">
      <w:pPr>
        <w:numPr>
          <w:ilvl w:val="0"/>
          <w:numId w:val="7"/>
        </w:numPr>
        <w:tabs>
          <w:tab w:val="num" w:pos="720"/>
        </w:tabs>
      </w:pPr>
      <w:r w:rsidRPr="00B70B1D">
        <w:t>Choose recipients from your contacts list, or enter a recipient's contact information.</w:t>
      </w:r>
    </w:p>
    <w:p w:rsidR="00B70B1D" w:rsidRDefault="00B70B1D" w:rsidP="00B70B1D">
      <w:pPr>
        <w:numPr>
          <w:ilvl w:val="0"/>
          <w:numId w:val="7"/>
        </w:numPr>
        <w:tabs>
          <w:tab w:val="num" w:pos="720"/>
        </w:tabs>
      </w:pPr>
      <w:r w:rsidRPr="00B70B1D">
        <w:t>After you have finished your message, select </w:t>
      </w:r>
      <w:r w:rsidRPr="00B70B1D">
        <w:rPr>
          <w:b/>
          <w:bCs/>
        </w:rPr>
        <w:t>Send Message</w:t>
      </w:r>
      <w:r>
        <w:t>.</w:t>
      </w:r>
    </w:p>
    <w:p w:rsidR="00B70B1D" w:rsidRPr="00B70B1D" w:rsidRDefault="00B70B1D" w:rsidP="00B70B1D">
      <w:pPr>
        <w:ind w:left="720"/>
        <w:rPr>
          <w:u w:val="single"/>
        </w:rPr>
      </w:pPr>
      <w:r w:rsidRPr="00B70B1D">
        <w:rPr>
          <w:u w:val="single"/>
        </w:rPr>
        <w:t>Replying to a Message</w:t>
      </w:r>
    </w:p>
    <w:p w:rsidR="00B70B1D" w:rsidRPr="00B70B1D" w:rsidRDefault="00B70B1D" w:rsidP="00B70B1D">
      <w:pPr>
        <w:numPr>
          <w:ilvl w:val="0"/>
          <w:numId w:val="8"/>
        </w:numPr>
        <w:tabs>
          <w:tab w:val="num" w:pos="720"/>
        </w:tabs>
      </w:pPr>
      <w:r w:rsidRPr="00B70B1D">
        <w:t>From the </w:t>
      </w:r>
      <w:r w:rsidRPr="00B70B1D">
        <w:rPr>
          <w:b/>
          <w:bCs/>
        </w:rPr>
        <w:t>Messages</w:t>
      </w:r>
      <w:r w:rsidRPr="00B70B1D">
        <w:t> page, select a conversation.</w:t>
      </w:r>
    </w:p>
    <w:p w:rsidR="00B70B1D" w:rsidRPr="00B70B1D" w:rsidRDefault="00B70B1D" w:rsidP="00B70B1D">
      <w:pPr>
        <w:numPr>
          <w:ilvl w:val="0"/>
          <w:numId w:val="8"/>
        </w:numPr>
        <w:tabs>
          <w:tab w:val="num" w:pos="720"/>
        </w:tabs>
      </w:pPr>
      <w:r w:rsidRPr="00B70B1D">
        <w:t>Select </w:t>
      </w:r>
      <w:r w:rsidRPr="00B70B1D">
        <w:rPr>
          <w:b/>
          <w:bCs/>
        </w:rPr>
        <w:t>Reply</w:t>
      </w:r>
      <w:r w:rsidRPr="00B70B1D">
        <w:t>.</w:t>
      </w:r>
    </w:p>
    <w:p w:rsidR="00B70B1D" w:rsidRPr="00B70B1D" w:rsidRDefault="00B70B1D" w:rsidP="00B70B1D">
      <w:pPr>
        <w:numPr>
          <w:ilvl w:val="0"/>
          <w:numId w:val="8"/>
        </w:numPr>
        <w:tabs>
          <w:tab w:val="num" w:pos="720"/>
        </w:tabs>
      </w:pPr>
      <w:r w:rsidRPr="00B70B1D">
        <w:t>Select an option:</w:t>
      </w:r>
    </w:p>
    <w:p w:rsidR="00B70B1D" w:rsidRPr="00B70B1D" w:rsidRDefault="00B70B1D" w:rsidP="00B70B1D">
      <w:pPr>
        <w:numPr>
          <w:ilvl w:val="1"/>
          <w:numId w:val="8"/>
        </w:numPr>
        <w:tabs>
          <w:tab w:val="num" w:pos="1440"/>
        </w:tabs>
      </w:pPr>
      <w:r w:rsidRPr="00B70B1D">
        <w:t>To write a custom message, select </w:t>
      </w:r>
      <w:r w:rsidRPr="00B70B1D">
        <w:rPr>
          <w:b/>
          <w:bCs/>
        </w:rPr>
        <w:t>Type Message</w:t>
      </w:r>
      <w:r w:rsidRPr="00B70B1D">
        <w:t>.</w:t>
      </w:r>
    </w:p>
    <w:p w:rsidR="00B70B1D" w:rsidRPr="00B70B1D" w:rsidRDefault="00B70B1D" w:rsidP="00B70B1D">
      <w:pPr>
        <w:numPr>
          <w:ilvl w:val="1"/>
          <w:numId w:val="8"/>
        </w:numPr>
        <w:tabs>
          <w:tab w:val="num" w:pos="1440"/>
        </w:tabs>
      </w:pPr>
      <w:r w:rsidRPr="00B70B1D">
        <w:t>To start with a pre-written message, select </w:t>
      </w:r>
      <w:r w:rsidRPr="00B70B1D">
        <w:rPr>
          <w:b/>
          <w:bCs/>
        </w:rPr>
        <w:t>Send Quick Text</w:t>
      </w:r>
      <w:r w:rsidRPr="00B70B1D">
        <w:t> and select a message.</w:t>
      </w:r>
    </w:p>
    <w:p w:rsidR="00B70B1D" w:rsidRDefault="00B70B1D" w:rsidP="00B70B1D">
      <w:pPr>
        <w:numPr>
          <w:ilvl w:val="0"/>
          <w:numId w:val="8"/>
        </w:numPr>
      </w:pPr>
      <w:r w:rsidRPr="00B70B1D">
        <w:t>When you have finished your message, select </w:t>
      </w:r>
      <w:r w:rsidRPr="00B70B1D">
        <w:rPr>
          <w:b/>
          <w:bCs/>
        </w:rPr>
        <w:t>Send Message</w:t>
      </w:r>
      <w:r w:rsidRPr="00B70B1D">
        <w:t>.</w:t>
      </w:r>
    </w:p>
    <w:p w:rsidR="00B70B1D" w:rsidRDefault="00B70B1D" w:rsidP="00B70B1D"/>
    <w:p w:rsidR="00B70B1D" w:rsidRPr="00B70B1D" w:rsidRDefault="00B70B1D" w:rsidP="00B70B1D">
      <w:pPr>
        <w:ind w:left="720"/>
        <w:rPr>
          <w:u w:val="single"/>
        </w:rPr>
      </w:pPr>
      <w:r w:rsidRPr="00B70B1D">
        <w:rPr>
          <w:u w:val="single"/>
        </w:rPr>
        <w:t>Checking for Messages</w:t>
      </w:r>
    </w:p>
    <w:p w:rsidR="00B70B1D" w:rsidRDefault="00B70B1D" w:rsidP="00B70B1D">
      <w:pPr>
        <w:ind w:left="720"/>
      </w:pPr>
      <w:r>
        <w:t>When you send a message, your device listens for replies for 10 minutes. The device also checks for new messages every hour. When you are using the inReach® tracking feature, your device automatically checks for messages at your tracking interval.</w:t>
      </w:r>
    </w:p>
    <w:p w:rsidR="00B70B1D" w:rsidRDefault="00B70B1D" w:rsidP="00B70B1D">
      <w:pPr>
        <w:ind w:left="720"/>
      </w:pPr>
      <w:r>
        <w:t>NOTE: Your device must be in view of a satellite at the time of the listen to receive messages.</w:t>
      </w:r>
    </w:p>
    <w:p w:rsidR="00B70B1D" w:rsidRDefault="00B70B1D" w:rsidP="00B70B1D">
      <w:pPr>
        <w:ind w:left="720"/>
      </w:pPr>
      <w:r>
        <w:t>You can force a check for messages by manually checking for messages, sending a message, or sending a track point. During a check, your device connects to satellites and receives messages waiting to be sent to your device.</w:t>
      </w:r>
    </w:p>
    <w:p w:rsidR="00B70B1D" w:rsidRDefault="00B70B1D" w:rsidP="00B70B1D">
      <w:pPr>
        <w:ind w:left="720"/>
      </w:pPr>
      <w:r>
        <w:t xml:space="preserve">From the main menu, select </w:t>
      </w:r>
      <w:r w:rsidRPr="00B70B1D">
        <w:rPr>
          <w:b/>
        </w:rPr>
        <w:t>inReach Utilities</w:t>
      </w:r>
      <w:r>
        <w:t xml:space="preserve"> &gt; </w:t>
      </w:r>
      <w:r w:rsidRPr="00B70B1D">
        <w:rPr>
          <w:b/>
        </w:rPr>
        <w:t>Mail Check</w:t>
      </w:r>
      <w:r>
        <w:t xml:space="preserve"> &gt; </w:t>
      </w:r>
      <w:r w:rsidRPr="00B70B1D">
        <w:rPr>
          <w:b/>
        </w:rPr>
        <w:t>Check Mailbox</w:t>
      </w:r>
      <w:r>
        <w:t>.</w:t>
      </w:r>
    </w:p>
    <w:p w:rsidR="00E823F9" w:rsidRPr="00C124B6" w:rsidRDefault="00C124B6" w:rsidP="00C124B6">
      <w:pPr>
        <w:rPr>
          <w:u w:val="single"/>
        </w:rPr>
      </w:pPr>
      <w:r w:rsidRPr="00C124B6">
        <w:rPr>
          <w:u w:val="single"/>
        </w:rPr>
        <w:t>Tracking</w:t>
      </w:r>
    </w:p>
    <w:p w:rsidR="00C124B6" w:rsidRPr="00C124B6" w:rsidRDefault="00C124B6" w:rsidP="00C124B6">
      <w:pPr>
        <w:ind w:firstLine="720"/>
        <w:rPr>
          <w:u w:val="single"/>
        </w:rPr>
      </w:pPr>
      <w:r w:rsidRPr="00C124B6">
        <w:rPr>
          <w:u w:val="single"/>
        </w:rPr>
        <w:lastRenderedPageBreak/>
        <w:t>Starting Tracking</w:t>
      </w:r>
    </w:p>
    <w:p w:rsidR="00C124B6" w:rsidRPr="00C124B6" w:rsidRDefault="00C124B6" w:rsidP="00C124B6">
      <w:pPr>
        <w:pStyle w:val="ListParagraph"/>
        <w:numPr>
          <w:ilvl w:val="0"/>
          <w:numId w:val="17"/>
        </w:numPr>
      </w:pPr>
      <w:r w:rsidRPr="00C124B6">
        <w:t>From the main menu, select </w:t>
      </w:r>
      <w:r w:rsidRPr="00C124B6">
        <w:rPr>
          <w:b/>
          <w:bCs/>
        </w:rPr>
        <w:t>Tracking</w:t>
      </w:r>
      <w:r w:rsidRPr="00C124B6">
        <w:t> &gt; </w:t>
      </w:r>
      <w:r w:rsidRPr="00C124B6">
        <w:rPr>
          <w:b/>
          <w:bCs/>
        </w:rPr>
        <w:t>Start Tracking</w:t>
      </w:r>
      <w:r w:rsidRPr="00C124B6">
        <w:t>.</w:t>
      </w:r>
    </w:p>
    <w:p w:rsidR="00C124B6" w:rsidRPr="00C124B6" w:rsidRDefault="00C124B6" w:rsidP="00C124B6">
      <w:pPr>
        <w:ind w:left="360" w:firstLine="720"/>
      </w:pPr>
      <w:r w:rsidRPr="00C124B6">
        <w:rPr>
          <w:b/>
          <w:bCs/>
        </w:rPr>
        <w:t>NOTE:</w:t>
      </w:r>
      <w:r w:rsidRPr="00C124B6">
        <w:t> Starting the </w:t>
      </w:r>
      <w:r w:rsidRPr="00C124B6">
        <w:rPr>
          <w:b/>
          <w:bCs/>
        </w:rPr>
        <w:t>Tracking</w:t>
      </w:r>
      <w:r w:rsidRPr="00C124B6">
        <w:t> feature also starts the recording controls.</w:t>
      </w:r>
    </w:p>
    <w:p w:rsidR="00C124B6" w:rsidRPr="00C124B6" w:rsidRDefault="00C124B6" w:rsidP="00C124B6">
      <w:pPr>
        <w:ind w:firstLine="720"/>
        <w:rPr>
          <w:u w:val="single"/>
        </w:rPr>
      </w:pPr>
      <w:r w:rsidRPr="00C124B6">
        <w:rPr>
          <w:u w:val="single"/>
        </w:rPr>
        <w:t>Stopping Tracking</w:t>
      </w:r>
    </w:p>
    <w:p w:rsidR="00C124B6" w:rsidRPr="00C124B6" w:rsidRDefault="00C124B6" w:rsidP="00C124B6">
      <w:pPr>
        <w:pStyle w:val="ListParagraph"/>
        <w:numPr>
          <w:ilvl w:val="0"/>
          <w:numId w:val="18"/>
        </w:numPr>
      </w:pPr>
      <w:r w:rsidRPr="00C124B6">
        <w:t>From the </w:t>
      </w:r>
      <w:r w:rsidRPr="00C124B6">
        <w:rPr>
          <w:b/>
          <w:bCs/>
        </w:rPr>
        <w:t>Tracking</w:t>
      </w:r>
      <w:r w:rsidRPr="00C124B6">
        <w:t> page, select </w:t>
      </w:r>
      <w:r w:rsidRPr="00C124B6">
        <w:rPr>
          <w:b/>
          <w:bCs/>
        </w:rPr>
        <w:t>Stop Tracking</w:t>
      </w:r>
      <w:r w:rsidRPr="00C124B6">
        <w:t>.</w:t>
      </w:r>
    </w:p>
    <w:p w:rsidR="00C124B6" w:rsidRPr="00C124B6" w:rsidRDefault="00C124B6" w:rsidP="00C124B6">
      <w:pPr>
        <w:ind w:firstLine="720"/>
        <w:rPr>
          <w:u w:val="single"/>
        </w:rPr>
      </w:pPr>
      <w:r w:rsidRPr="00C124B6">
        <w:rPr>
          <w:u w:val="single"/>
        </w:rPr>
        <w:t>Sharing Your Tracking Page</w:t>
      </w:r>
    </w:p>
    <w:p w:rsidR="00C124B6" w:rsidRPr="00C124B6" w:rsidRDefault="00C124B6" w:rsidP="00C124B6">
      <w:pPr>
        <w:ind w:left="720"/>
      </w:pPr>
      <w:r w:rsidRPr="00C124B6">
        <w:t>You can share a link to a tracking webpage with other people. The system automatically adds text, including link information, to the end of your message.</w:t>
      </w:r>
    </w:p>
    <w:p w:rsidR="00C124B6" w:rsidRPr="00C124B6" w:rsidRDefault="00C124B6" w:rsidP="00C124B6">
      <w:pPr>
        <w:numPr>
          <w:ilvl w:val="0"/>
          <w:numId w:val="16"/>
        </w:numPr>
        <w:tabs>
          <w:tab w:val="num" w:pos="720"/>
        </w:tabs>
      </w:pPr>
      <w:r w:rsidRPr="00C124B6">
        <w:t>Press </w:t>
      </w:r>
      <w:r w:rsidRPr="00C124B6">
        <w:rPr>
          <w:b/>
          <w:bCs/>
        </w:rPr>
        <w:t>MENU</w:t>
      </w:r>
      <w:r w:rsidRPr="00C124B6">
        <w:t> twice to open the main menu.</w:t>
      </w:r>
    </w:p>
    <w:p w:rsidR="00C124B6" w:rsidRPr="00C124B6" w:rsidRDefault="00C124B6" w:rsidP="00C124B6">
      <w:pPr>
        <w:numPr>
          <w:ilvl w:val="0"/>
          <w:numId w:val="16"/>
        </w:numPr>
        <w:tabs>
          <w:tab w:val="num" w:pos="720"/>
        </w:tabs>
      </w:pPr>
      <w:r w:rsidRPr="00C124B6">
        <w:t>Select </w:t>
      </w:r>
      <w:r w:rsidRPr="00C124B6">
        <w:rPr>
          <w:b/>
          <w:bCs/>
        </w:rPr>
        <w:t>Tracking</w:t>
      </w:r>
      <w:r w:rsidRPr="00C124B6">
        <w:t> &gt; </w:t>
      </w:r>
      <w:r w:rsidRPr="00C124B6">
        <w:rPr>
          <w:b/>
          <w:bCs/>
        </w:rPr>
        <w:t>Share With</w:t>
      </w:r>
      <w:r w:rsidRPr="00C124B6">
        <w:t> &gt; </w:t>
      </w:r>
      <w:r w:rsidRPr="00C124B6">
        <w:rPr>
          <w:b/>
          <w:bCs/>
        </w:rPr>
        <w:t>Share</w:t>
      </w:r>
      <w:r w:rsidRPr="00C124B6">
        <w:t>.</w:t>
      </w:r>
    </w:p>
    <w:p w:rsidR="00C124B6" w:rsidRPr="00C124B6" w:rsidRDefault="00C124B6" w:rsidP="00C124B6">
      <w:pPr>
        <w:numPr>
          <w:ilvl w:val="0"/>
          <w:numId w:val="16"/>
        </w:numPr>
        <w:tabs>
          <w:tab w:val="num" w:pos="720"/>
        </w:tabs>
      </w:pPr>
      <w:r w:rsidRPr="00C124B6">
        <w:t>Select </w:t>
      </w:r>
      <w:r w:rsidRPr="00C124B6">
        <w:rPr>
          <w:b/>
          <w:bCs/>
        </w:rPr>
        <w:t>To</w:t>
      </w:r>
      <w:r w:rsidRPr="00C124B6">
        <w:t> </w:t>
      </w:r>
      <w:proofErr w:type="spellStart"/>
      <w:r w:rsidRPr="00C124B6">
        <w:t>to</w:t>
      </w:r>
      <w:proofErr w:type="spellEnd"/>
      <w:r w:rsidRPr="00C124B6">
        <w:t xml:space="preserve"> choose recipients from your contacts list, or enter each recipient's contact information.</w:t>
      </w:r>
    </w:p>
    <w:p w:rsidR="00C124B6" w:rsidRPr="00C124B6" w:rsidRDefault="00C124B6" w:rsidP="00C124B6">
      <w:pPr>
        <w:numPr>
          <w:ilvl w:val="0"/>
          <w:numId w:val="16"/>
        </w:numPr>
        <w:tabs>
          <w:tab w:val="num" w:pos="720"/>
        </w:tabs>
      </w:pPr>
      <w:r w:rsidRPr="00C124B6">
        <w:t>Select </w:t>
      </w:r>
      <w:r w:rsidRPr="00C124B6">
        <w:rPr>
          <w:b/>
          <w:bCs/>
        </w:rPr>
        <w:t>Send Message</w:t>
      </w:r>
      <w:r w:rsidRPr="00C124B6">
        <w:t>.</w:t>
      </w:r>
    </w:p>
    <w:p w:rsidR="00C124B6" w:rsidRPr="00C124B6" w:rsidRDefault="00C124B6" w:rsidP="00C124B6">
      <w:pPr>
        <w:rPr>
          <w:u w:val="single"/>
        </w:rPr>
      </w:pPr>
      <w:r w:rsidRPr="00C124B6">
        <w:rPr>
          <w:u w:val="single"/>
        </w:rPr>
        <w:t>SOS FUNCTIONS</w:t>
      </w:r>
    </w:p>
    <w:p w:rsidR="00C124B6" w:rsidRPr="00C124B6" w:rsidRDefault="00C124B6" w:rsidP="00C124B6">
      <w:pPr>
        <w:ind w:left="720"/>
        <w:rPr>
          <w:u w:val="single"/>
        </w:rPr>
      </w:pPr>
      <w:r>
        <w:rPr>
          <w:noProof/>
        </w:rPr>
        <w:drawing>
          <wp:anchor distT="0" distB="0" distL="114300" distR="114300" simplePos="0" relativeHeight="251667456" behindDoc="0" locked="0" layoutInCell="1" allowOverlap="1">
            <wp:simplePos x="0" y="0"/>
            <wp:positionH relativeFrom="column">
              <wp:posOffset>9525</wp:posOffset>
            </wp:positionH>
            <wp:positionV relativeFrom="paragraph">
              <wp:posOffset>473710</wp:posOffset>
            </wp:positionV>
            <wp:extent cx="5943600" cy="3944620"/>
            <wp:effectExtent l="0" t="0" r="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OS with GPSMAP66i.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3944620"/>
                    </a:xfrm>
                    <a:prstGeom prst="rect">
                      <a:avLst/>
                    </a:prstGeom>
                  </pic:spPr>
                </pic:pic>
              </a:graphicData>
            </a:graphic>
          </wp:anchor>
        </w:drawing>
      </w:r>
      <w:r w:rsidRPr="00C124B6">
        <w:t xml:space="preserve">Ensure you have a clear view of the sky when using the SOS function, because this feature </w:t>
      </w:r>
      <w:r w:rsidRPr="00C124B6">
        <w:rPr>
          <w:u w:val="single"/>
        </w:rPr>
        <w:t>requires satellite access to operate properly.</w:t>
      </w:r>
    </w:p>
    <w:p w:rsidR="00C124B6" w:rsidRPr="00C124B6" w:rsidRDefault="00C124B6" w:rsidP="00C124B6">
      <w:pPr>
        <w:rPr>
          <w:u w:val="single"/>
        </w:rPr>
      </w:pPr>
      <w:r w:rsidRPr="00C124B6">
        <w:rPr>
          <w:u w:val="single"/>
        </w:rPr>
        <w:lastRenderedPageBreak/>
        <w:t>Sending a Custom SOS Message</w:t>
      </w:r>
    </w:p>
    <w:p w:rsidR="00C124B6" w:rsidRPr="00C124B6" w:rsidRDefault="00C124B6" w:rsidP="00C124B6">
      <w:pPr>
        <w:ind w:left="720"/>
      </w:pPr>
      <w:r w:rsidRPr="00C124B6">
        <w:t>After pressing the SOS button to initiate an SOS rescue, you can reply with a custom message using the SOS page.</w:t>
      </w:r>
    </w:p>
    <w:p w:rsidR="00C124B6" w:rsidRPr="00C124B6" w:rsidRDefault="00C124B6" w:rsidP="00C124B6">
      <w:pPr>
        <w:numPr>
          <w:ilvl w:val="0"/>
          <w:numId w:val="19"/>
        </w:numPr>
        <w:tabs>
          <w:tab w:val="num" w:pos="720"/>
        </w:tabs>
      </w:pPr>
      <w:r w:rsidRPr="00C124B6">
        <w:t>From the main menu, select </w:t>
      </w:r>
      <w:r w:rsidRPr="00C124B6">
        <w:rPr>
          <w:b/>
          <w:bCs/>
        </w:rPr>
        <w:t>SOS</w:t>
      </w:r>
      <w:r w:rsidRPr="00C124B6">
        <w:t> &gt; </w:t>
      </w:r>
      <w:r w:rsidRPr="00C124B6">
        <w:rPr>
          <w:b/>
          <w:bCs/>
        </w:rPr>
        <w:t>Reply</w:t>
      </w:r>
      <w:r w:rsidRPr="00C124B6">
        <w:t>.</w:t>
      </w:r>
    </w:p>
    <w:p w:rsidR="00C124B6" w:rsidRPr="00C124B6" w:rsidRDefault="00C124B6" w:rsidP="00C124B6">
      <w:pPr>
        <w:numPr>
          <w:ilvl w:val="0"/>
          <w:numId w:val="19"/>
        </w:numPr>
        <w:tabs>
          <w:tab w:val="num" w:pos="720"/>
        </w:tabs>
      </w:pPr>
      <w:r w:rsidRPr="00C124B6">
        <w:t>Select </w:t>
      </w:r>
      <w:r w:rsidRPr="00C124B6">
        <w:rPr>
          <w:b/>
          <w:bCs/>
        </w:rPr>
        <w:t>Type Message</w:t>
      </w:r>
      <w:r w:rsidRPr="00C124B6">
        <w:t> to compose a custom SOS message.</w:t>
      </w:r>
    </w:p>
    <w:p w:rsidR="00C124B6" w:rsidRPr="00C124B6" w:rsidRDefault="00C124B6" w:rsidP="00C124B6">
      <w:pPr>
        <w:numPr>
          <w:ilvl w:val="0"/>
          <w:numId w:val="19"/>
        </w:numPr>
        <w:tabs>
          <w:tab w:val="num" w:pos="720"/>
        </w:tabs>
      </w:pPr>
      <w:r w:rsidRPr="00C124B6">
        <w:t>Select </w:t>
      </w:r>
      <w:r w:rsidRPr="00C124B6">
        <w:rPr>
          <w:b/>
          <w:bCs/>
        </w:rPr>
        <w:t>Send Message</w:t>
      </w:r>
      <w:r w:rsidRPr="00C124B6">
        <w:t>.</w:t>
      </w:r>
    </w:p>
    <w:p w:rsidR="00C124B6" w:rsidRDefault="00C124B6" w:rsidP="00C124B6">
      <w:pPr>
        <w:ind w:left="720"/>
      </w:pPr>
      <w:r w:rsidRPr="00C124B6">
        <w:t>Your reply lets the emergency response service know that you are capable of interacting with them during the rescue.</w:t>
      </w:r>
    </w:p>
    <w:p w:rsidR="00C124B6" w:rsidRPr="00C124B6" w:rsidRDefault="00C124B6" w:rsidP="00C124B6">
      <w:pPr>
        <w:rPr>
          <w:u w:val="single"/>
        </w:rPr>
      </w:pPr>
      <w:r w:rsidRPr="00C124B6">
        <w:rPr>
          <w:u w:val="single"/>
        </w:rPr>
        <w:t>Canceling an SOS Rescue</w:t>
      </w:r>
    </w:p>
    <w:p w:rsidR="00C124B6" w:rsidRPr="00C124B6" w:rsidRDefault="00C124B6" w:rsidP="00C124B6">
      <w:pPr>
        <w:ind w:left="360"/>
      </w:pPr>
      <w:r w:rsidRPr="00C124B6">
        <w:t>If you no longer need assistance, you can cancel an SOS rescue after it is sent to the emergency response service.</w:t>
      </w:r>
    </w:p>
    <w:p w:rsidR="00C124B6" w:rsidRPr="00C124B6" w:rsidRDefault="00C124B6" w:rsidP="00C124B6">
      <w:pPr>
        <w:numPr>
          <w:ilvl w:val="0"/>
          <w:numId w:val="20"/>
        </w:numPr>
        <w:tabs>
          <w:tab w:val="num" w:pos="720"/>
        </w:tabs>
      </w:pPr>
      <w:r w:rsidRPr="00C124B6">
        <w:t>Lift the protective cap, and hold the </w:t>
      </w:r>
      <w:r w:rsidRPr="00C124B6">
        <w:rPr>
          <w:b/>
          <w:bCs/>
        </w:rPr>
        <w:t>SOS</w:t>
      </w:r>
      <w:r w:rsidRPr="00C124B6">
        <w:t> button.</w:t>
      </w:r>
    </w:p>
    <w:p w:rsidR="00C124B6" w:rsidRPr="00C124B6" w:rsidRDefault="00C124B6" w:rsidP="00C124B6">
      <w:pPr>
        <w:numPr>
          <w:ilvl w:val="0"/>
          <w:numId w:val="20"/>
        </w:numPr>
        <w:tabs>
          <w:tab w:val="num" w:pos="720"/>
        </w:tabs>
      </w:pPr>
      <w:r w:rsidRPr="00C124B6">
        <w:t>Select </w:t>
      </w:r>
      <w:r w:rsidRPr="00C124B6">
        <w:rPr>
          <w:b/>
          <w:bCs/>
        </w:rPr>
        <w:t>Cancel SOS</w:t>
      </w:r>
      <w:r w:rsidRPr="00C124B6">
        <w:t>.</w:t>
      </w:r>
    </w:p>
    <w:p w:rsidR="00C124B6" w:rsidRPr="00C124B6" w:rsidRDefault="00C124B6" w:rsidP="00C124B6">
      <w:pPr>
        <w:numPr>
          <w:ilvl w:val="0"/>
          <w:numId w:val="20"/>
        </w:numPr>
        <w:tabs>
          <w:tab w:val="num" w:pos="720"/>
        </w:tabs>
      </w:pPr>
      <w:r w:rsidRPr="00C124B6">
        <w:t>When prompted to confirm your cancellation request, select </w:t>
      </w:r>
      <w:r w:rsidRPr="00C124B6">
        <w:rPr>
          <w:b/>
          <w:bCs/>
        </w:rPr>
        <w:t>Cancel SOS</w:t>
      </w:r>
      <w:r w:rsidRPr="00C124B6">
        <w:t>.</w:t>
      </w:r>
    </w:p>
    <w:p w:rsidR="00C124B6" w:rsidRDefault="00C124B6" w:rsidP="00C124B6">
      <w:pPr>
        <w:ind w:left="360"/>
      </w:pPr>
      <w:r w:rsidRPr="00C124B6">
        <w:t>Your device transmits the cancellation request. When you receive a confirmation message from the emergency response service, the device returns to normal operation.</w:t>
      </w:r>
    </w:p>
    <w:p w:rsidR="00E823F9" w:rsidRDefault="00E823F9" w:rsidP="00C124B6"/>
    <w:p w:rsidR="00E823F9" w:rsidRPr="00C124B6" w:rsidRDefault="00E823F9" w:rsidP="00C124B6">
      <w:pPr>
        <w:pStyle w:val="Heading2"/>
        <w:rPr>
          <w:u w:val="single"/>
        </w:rPr>
      </w:pPr>
      <w:r w:rsidRPr="00E823F9">
        <w:rPr>
          <w:u w:val="single"/>
        </w:rPr>
        <w:t>For InReach Mini 2</w:t>
      </w:r>
    </w:p>
    <w:p w:rsidR="00E823F9" w:rsidRPr="00E823F9" w:rsidRDefault="00E823F9" w:rsidP="00E823F9">
      <w:pPr>
        <w:rPr>
          <w:u w:val="single"/>
        </w:rPr>
      </w:pPr>
      <w:r w:rsidRPr="00E823F9">
        <w:rPr>
          <w:u w:val="single"/>
        </w:rPr>
        <w:t>Messages</w:t>
      </w:r>
    </w:p>
    <w:p w:rsidR="00E823F9" w:rsidRDefault="00E823F9" w:rsidP="00E823F9">
      <w:pPr>
        <w:ind w:left="720"/>
        <w:rPr>
          <w:u w:val="single"/>
        </w:rPr>
      </w:pPr>
      <w:r>
        <w:rPr>
          <w:noProof/>
          <w:u w:val="single"/>
        </w:rPr>
        <w:drawing>
          <wp:anchor distT="0" distB="0" distL="114300" distR="114300" simplePos="0" relativeHeight="251659264" behindDoc="0" locked="0" layoutInCell="1" allowOverlap="1">
            <wp:simplePos x="0" y="0"/>
            <wp:positionH relativeFrom="column">
              <wp:posOffset>209550</wp:posOffset>
            </wp:positionH>
            <wp:positionV relativeFrom="paragraph">
              <wp:posOffset>287655</wp:posOffset>
            </wp:positionV>
            <wp:extent cx="5943600" cy="1762125"/>
            <wp:effectExtent l="0" t="0" r="0"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2025-04-15 102932.jpg"/>
                    <pic:cNvPicPr/>
                  </pic:nvPicPr>
                  <pic:blipFill>
                    <a:blip r:embed="rId19">
                      <a:extLst>
                        <a:ext uri="{28A0092B-C50C-407E-A947-70E740481C1C}">
                          <a14:useLocalDpi xmlns:a14="http://schemas.microsoft.com/office/drawing/2010/main" val="0"/>
                        </a:ext>
                      </a:extLst>
                    </a:blip>
                    <a:stretch>
                      <a:fillRect/>
                    </a:stretch>
                  </pic:blipFill>
                  <pic:spPr>
                    <a:xfrm>
                      <a:off x="0" y="0"/>
                      <a:ext cx="5943600" cy="1762125"/>
                    </a:xfrm>
                    <a:prstGeom prst="rect">
                      <a:avLst/>
                    </a:prstGeom>
                  </pic:spPr>
                </pic:pic>
              </a:graphicData>
            </a:graphic>
          </wp:anchor>
        </w:drawing>
      </w:r>
      <w:r w:rsidRPr="00E823F9">
        <w:rPr>
          <w:u w:val="single"/>
        </w:rPr>
        <w:t>Sending a Check-In Message</w:t>
      </w:r>
    </w:p>
    <w:p w:rsidR="00E823F9" w:rsidRPr="00E823F9" w:rsidRDefault="00E823F9" w:rsidP="00E823F9">
      <w:pPr>
        <w:ind w:left="720"/>
        <w:rPr>
          <w:u w:val="single"/>
        </w:rPr>
      </w:pPr>
    </w:p>
    <w:p w:rsidR="00E823F9" w:rsidRPr="00E823F9" w:rsidRDefault="00E823F9" w:rsidP="00E823F9">
      <w:pPr>
        <w:ind w:firstLine="720"/>
        <w:rPr>
          <w:u w:val="single"/>
        </w:rPr>
      </w:pPr>
      <w:r>
        <w:rPr>
          <w:noProof/>
        </w:rPr>
        <w:lastRenderedPageBreak/>
        <w:drawing>
          <wp:anchor distT="0" distB="0" distL="114300" distR="114300" simplePos="0" relativeHeight="251658240" behindDoc="0" locked="0" layoutInCell="1" allowOverlap="1">
            <wp:simplePos x="0" y="0"/>
            <wp:positionH relativeFrom="column">
              <wp:posOffset>209550</wp:posOffset>
            </wp:positionH>
            <wp:positionV relativeFrom="paragraph">
              <wp:posOffset>287655</wp:posOffset>
            </wp:positionV>
            <wp:extent cx="5943600" cy="206311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nding msg inreach mini2.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2063115"/>
                    </a:xfrm>
                    <a:prstGeom prst="rect">
                      <a:avLst/>
                    </a:prstGeom>
                  </pic:spPr>
                </pic:pic>
              </a:graphicData>
            </a:graphic>
          </wp:anchor>
        </w:drawing>
      </w:r>
      <w:r w:rsidRPr="00E823F9">
        <w:rPr>
          <w:u w:val="single"/>
        </w:rPr>
        <w:t>Sending a Text Message</w:t>
      </w:r>
    </w:p>
    <w:p w:rsidR="00E823F9" w:rsidRDefault="00E823F9" w:rsidP="00E823F9">
      <w:r>
        <w:tab/>
      </w:r>
    </w:p>
    <w:p w:rsidR="00E823F9" w:rsidRPr="00E823F9" w:rsidRDefault="00E823F9" w:rsidP="00E823F9">
      <w:pPr>
        <w:rPr>
          <w:u w:val="single"/>
        </w:rPr>
      </w:pPr>
      <w:r>
        <w:rPr>
          <w:noProof/>
        </w:rPr>
        <w:drawing>
          <wp:anchor distT="0" distB="0" distL="114300" distR="114300" simplePos="0" relativeHeight="251660288" behindDoc="0" locked="0" layoutInCell="1" allowOverlap="1">
            <wp:simplePos x="0" y="0"/>
            <wp:positionH relativeFrom="column">
              <wp:posOffset>209550</wp:posOffset>
            </wp:positionH>
            <wp:positionV relativeFrom="paragraph">
              <wp:posOffset>287655</wp:posOffset>
            </wp:positionV>
            <wp:extent cx="5943600" cy="153225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025-04-15 103245.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1532255"/>
                    </a:xfrm>
                    <a:prstGeom prst="rect">
                      <a:avLst/>
                    </a:prstGeom>
                  </pic:spPr>
                </pic:pic>
              </a:graphicData>
            </a:graphic>
          </wp:anchor>
        </w:drawing>
      </w:r>
      <w:r>
        <w:tab/>
      </w:r>
      <w:r w:rsidRPr="00E823F9">
        <w:rPr>
          <w:u w:val="single"/>
        </w:rPr>
        <w:t>Checking for Messages</w:t>
      </w:r>
    </w:p>
    <w:p w:rsidR="00E823F9" w:rsidRPr="00E823F9" w:rsidRDefault="00E823F9" w:rsidP="00E823F9"/>
    <w:p w:rsidR="00E823F9" w:rsidRDefault="00E823F9" w:rsidP="00E823F9"/>
    <w:p w:rsidR="00E823F9" w:rsidRPr="00E823F9" w:rsidRDefault="00E823F9" w:rsidP="00E823F9">
      <w:pPr>
        <w:rPr>
          <w:u w:val="single"/>
        </w:rPr>
      </w:pPr>
      <w:r>
        <w:rPr>
          <w:noProof/>
        </w:rPr>
        <w:drawing>
          <wp:anchor distT="0" distB="0" distL="114300" distR="114300" simplePos="0" relativeHeight="251661312" behindDoc="0" locked="0" layoutInCell="1" allowOverlap="1">
            <wp:simplePos x="0" y="0"/>
            <wp:positionH relativeFrom="column">
              <wp:posOffset>247650</wp:posOffset>
            </wp:positionH>
            <wp:positionV relativeFrom="paragraph">
              <wp:posOffset>285750</wp:posOffset>
            </wp:positionV>
            <wp:extent cx="5943600" cy="2107565"/>
            <wp:effectExtent l="0" t="0" r="0" b="698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plying to a message with inreach mini 2.jpg"/>
                    <pic:cNvPicPr/>
                  </pic:nvPicPr>
                  <pic:blipFill>
                    <a:blip r:embed="rId22">
                      <a:extLst>
                        <a:ext uri="{28A0092B-C50C-407E-A947-70E740481C1C}">
                          <a14:useLocalDpi xmlns:a14="http://schemas.microsoft.com/office/drawing/2010/main" val="0"/>
                        </a:ext>
                      </a:extLst>
                    </a:blip>
                    <a:stretch>
                      <a:fillRect/>
                    </a:stretch>
                  </pic:blipFill>
                  <pic:spPr>
                    <a:xfrm>
                      <a:off x="0" y="0"/>
                      <a:ext cx="5943600" cy="2107565"/>
                    </a:xfrm>
                    <a:prstGeom prst="rect">
                      <a:avLst/>
                    </a:prstGeom>
                  </pic:spPr>
                </pic:pic>
              </a:graphicData>
            </a:graphic>
          </wp:anchor>
        </w:drawing>
      </w:r>
      <w:r>
        <w:tab/>
      </w:r>
      <w:r w:rsidRPr="00E823F9">
        <w:rPr>
          <w:u w:val="single"/>
        </w:rPr>
        <w:t>Replying to a Message</w:t>
      </w:r>
    </w:p>
    <w:p w:rsidR="00E823F9" w:rsidRDefault="00E823F9" w:rsidP="00E823F9"/>
    <w:p w:rsidR="00510562" w:rsidRPr="00510562" w:rsidRDefault="00510562" w:rsidP="00E823F9">
      <w:pPr>
        <w:rPr>
          <w:u w:val="single"/>
        </w:rPr>
      </w:pPr>
      <w:r w:rsidRPr="00510562">
        <w:rPr>
          <w:u w:val="single"/>
        </w:rPr>
        <w:t>Contacts</w:t>
      </w:r>
      <w:r>
        <w:rPr>
          <w:u w:val="single"/>
        </w:rPr>
        <w:t xml:space="preserve"> (recommend adding via app or online account rather than on the device itself)</w:t>
      </w:r>
    </w:p>
    <w:p w:rsidR="00510562" w:rsidRPr="00510562" w:rsidRDefault="00510562" w:rsidP="00510562">
      <w:pPr>
        <w:rPr>
          <w:rFonts w:eastAsiaTheme="minorHAnsi"/>
          <w:b/>
          <w:u w:val="single"/>
        </w:rPr>
      </w:pPr>
      <w:r>
        <w:tab/>
      </w:r>
      <w:r w:rsidRPr="00510562">
        <w:rPr>
          <w:rFonts w:eastAsiaTheme="minorHAnsi"/>
          <w:b/>
          <w:u w:val="single"/>
        </w:rPr>
        <w:t>Adding a Contact</w:t>
      </w:r>
      <w:r>
        <w:rPr>
          <w:b/>
          <w:u w:val="single"/>
        </w:rPr>
        <w:t xml:space="preserve"> directly on the device</w:t>
      </w:r>
    </w:p>
    <w:p w:rsidR="00510562" w:rsidRPr="00510562" w:rsidRDefault="00510562" w:rsidP="00510562">
      <w:pPr>
        <w:numPr>
          <w:ilvl w:val="0"/>
          <w:numId w:val="11"/>
        </w:numPr>
        <w:tabs>
          <w:tab w:val="num" w:pos="720"/>
        </w:tabs>
      </w:pPr>
      <w:r w:rsidRPr="00510562">
        <w:lastRenderedPageBreak/>
        <w:t>From the home page, press </w:t>
      </w:r>
      <w:r w:rsidRPr="00510562">
        <w:rPr>
          <w:b/>
          <w:bCs/>
        </w:rPr>
        <w:t>OK</w:t>
      </w:r>
      <w:r w:rsidRPr="00510562">
        <w:t> to open the main menu.</w:t>
      </w:r>
    </w:p>
    <w:p w:rsidR="00510562" w:rsidRPr="00510562" w:rsidRDefault="00510562" w:rsidP="00510562">
      <w:pPr>
        <w:numPr>
          <w:ilvl w:val="0"/>
          <w:numId w:val="11"/>
        </w:numPr>
        <w:tabs>
          <w:tab w:val="num" w:pos="720"/>
        </w:tabs>
      </w:pPr>
      <w:r w:rsidRPr="00510562">
        <w:t>Select </w:t>
      </w:r>
      <w:r w:rsidRPr="00510562">
        <w:rPr>
          <w:b/>
          <w:bCs/>
        </w:rPr>
        <w:t>Contacts</w:t>
      </w:r>
      <w:r w:rsidRPr="00510562">
        <w:t> &gt; </w:t>
      </w:r>
      <w:r w:rsidRPr="00510562">
        <w:rPr>
          <w:b/>
          <w:bCs/>
        </w:rPr>
        <w:t>Add Contact</w:t>
      </w:r>
      <w:r w:rsidRPr="00510562">
        <w:t>.</w:t>
      </w:r>
    </w:p>
    <w:p w:rsidR="00510562" w:rsidRDefault="00510562" w:rsidP="00510562">
      <w:pPr>
        <w:numPr>
          <w:ilvl w:val="0"/>
          <w:numId w:val="11"/>
        </w:numPr>
        <w:tabs>
          <w:tab w:val="num" w:pos="720"/>
        </w:tabs>
      </w:pPr>
      <w:r w:rsidRPr="00510562">
        <w:t>Select an item to edit</w:t>
      </w:r>
      <w:r>
        <w:t xml:space="preserve"> (first name, last name, phone number, email, inReach Address) and Enter the new contact information.</w:t>
      </w:r>
    </w:p>
    <w:p w:rsidR="00510562" w:rsidRPr="00510562" w:rsidRDefault="00510562" w:rsidP="00510562">
      <w:pPr>
        <w:ind w:left="1800"/>
      </w:pPr>
      <w:r>
        <w:t xml:space="preserve">Note: Use the up and down arrows and the OK button to choose and edit each item. Then choose the checkmark to accept what you’ve typed out and it will return you to the list of items to edit. Once you have input information into the desired items, select DONE to return to contacts. Then use the return arrow to get out of Contacts, back to the main menu.  </w:t>
      </w:r>
    </w:p>
    <w:p w:rsidR="00510562" w:rsidRPr="00510562" w:rsidRDefault="00510562" w:rsidP="00510562">
      <w:pPr>
        <w:rPr>
          <w:u w:val="single"/>
        </w:rPr>
      </w:pPr>
      <w:r w:rsidRPr="00510562">
        <w:rPr>
          <w:u w:val="single"/>
        </w:rPr>
        <w:t>InReach Tracking</w:t>
      </w:r>
    </w:p>
    <w:p w:rsidR="00510562" w:rsidRPr="00510562" w:rsidRDefault="00510562" w:rsidP="00510562">
      <w:pPr>
        <w:rPr>
          <w:rFonts w:eastAsiaTheme="minorHAnsi"/>
          <w:u w:val="single"/>
        </w:rPr>
      </w:pPr>
      <w:r>
        <w:tab/>
      </w:r>
      <w:r w:rsidRPr="00510562">
        <w:rPr>
          <w:rFonts w:eastAsiaTheme="minorHAnsi"/>
          <w:u w:val="single"/>
        </w:rPr>
        <w:t>Starting Tracking</w:t>
      </w:r>
    </w:p>
    <w:p w:rsidR="00510562" w:rsidRPr="00510562" w:rsidRDefault="00510562" w:rsidP="00510562">
      <w:pPr>
        <w:numPr>
          <w:ilvl w:val="0"/>
          <w:numId w:val="12"/>
        </w:numPr>
        <w:tabs>
          <w:tab w:val="num" w:pos="720"/>
        </w:tabs>
      </w:pPr>
      <w:r w:rsidRPr="00510562">
        <w:t>From the home page, press </w:t>
      </w:r>
      <w:r w:rsidRPr="00510562">
        <w:rPr>
          <w:b/>
          <w:bCs/>
        </w:rPr>
        <w:t>OK</w:t>
      </w:r>
      <w:r w:rsidRPr="00510562">
        <w:t> to open the main menu.</w:t>
      </w:r>
    </w:p>
    <w:p w:rsidR="00510562" w:rsidRPr="00510562" w:rsidRDefault="00510562" w:rsidP="00510562">
      <w:pPr>
        <w:numPr>
          <w:ilvl w:val="0"/>
          <w:numId w:val="12"/>
        </w:numPr>
        <w:tabs>
          <w:tab w:val="num" w:pos="720"/>
        </w:tabs>
      </w:pPr>
      <w:r w:rsidRPr="00510562">
        <w:t>Select </w:t>
      </w:r>
      <w:r w:rsidRPr="00510562">
        <w:rPr>
          <w:b/>
          <w:bCs/>
        </w:rPr>
        <w:t>Start Tracking</w:t>
      </w:r>
      <w:r w:rsidRPr="00510562">
        <w:t>.</w:t>
      </w:r>
    </w:p>
    <w:p w:rsidR="00510562" w:rsidRDefault="00510562" w:rsidP="00510562">
      <w:pPr>
        <w:ind w:left="720"/>
      </w:pPr>
      <w:r w:rsidRPr="00510562">
        <w:t>Your track appears on a tracking webpage</w:t>
      </w:r>
      <w:r>
        <w:t>/MapShare</w:t>
      </w:r>
      <w:r w:rsidRPr="00510562">
        <w:t xml:space="preserve"> for friends and family to follow your trip. Starting the tracking feature also starts recording your path as an activity.</w:t>
      </w:r>
    </w:p>
    <w:p w:rsidR="00510562" w:rsidRPr="00510562" w:rsidRDefault="00510562" w:rsidP="00510562">
      <w:pPr>
        <w:rPr>
          <w:rFonts w:eastAsiaTheme="minorHAnsi"/>
          <w:u w:val="single"/>
        </w:rPr>
      </w:pPr>
      <w:r>
        <w:rPr>
          <w:noProof/>
        </w:rPr>
        <w:drawing>
          <wp:anchor distT="0" distB="0" distL="114300" distR="114300" simplePos="0" relativeHeight="251663360" behindDoc="0" locked="0" layoutInCell="1" allowOverlap="1">
            <wp:simplePos x="0" y="0"/>
            <wp:positionH relativeFrom="column">
              <wp:posOffset>-133350</wp:posOffset>
            </wp:positionH>
            <wp:positionV relativeFrom="paragraph">
              <wp:posOffset>1362075</wp:posOffset>
            </wp:positionV>
            <wp:extent cx="6477635" cy="2743200"/>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haring Tracking Page.jpg"/>
                    <pic:cNvPicPr/>
                  </pic:nvPicPr>
                  <pic:blipFill>
                    <a:blip r:embed="rId23">
                      <a:extLst>
                        <a:ext uri="{28A0092B-C50C-407E-A947-70E740481C1C}">
                          <a14:useLocalDpi xmlns:a14="http://schemas.microsoft.com/office/drawing/2010/main" val="0"/>
                        </a:ext>
                      </a:extLst>
                    </a:blip>
                    <a:stretch>
                      <a:fillRect/>
                    </a:stretch>
                  </pic:blipFill>
                  <pic:spPr>
                    <a:xfrm>
                      <a:off x="0" y="0"/>
                      <a:ext cx="6477635" cy="274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419100</wp:posOffset>
            </wp:positionH>
            <wp:positionV relativeFrom="paragraph">
              <wp:posOffset>283845</wp:posOffset>
            </wp:positionV>
            <wp:extent cx="4886325" cy="1076325"/>
            <wp:effectExtent l="0" t="0" r="9525" b="952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avigating back to the start of your current track .jpg"/>
                    <pic:cNvPicPr/>
                  </pic:nvPicPr>
                  <pic:blipFill>
                    <a:blip r:embed="rId24">
                      <a:extLst>
                        <a:ext uri="{28A0092B-C50C-407E-A947-70E740481C1C}">
                          <a14:useLocalDpi xmlns:a14="http://schemas.microsoft.com/office/drawing/2010/main" val="0"/>
                        </a:ext>
                      </a:extLst>
                    </a:blip>
                    <a:stretch>
                      <a:fillRect/>
                    </a:stretch>
                  </pic:blipFill>
                  <pic:spPr>
                    <a:xfrm>
                      <a:off x="0" y="0"/>
                      <a:ext cx="4886325" cy="1076325"/>
                    </a:xfrm>
                    <a:prstGeom prst="rect">
                      <a:avLst/>
                    </a:prstGeom>
                  </pic:spPr>
                </pic:pic>
              </a:graphicData>
            </a:graphic>
          </wp:anchor>
        </w:drawing>
      </w:r>
      <w:r>
        <w:tab/>
      </w:r>
      <w:r w:rsidRPr="00510562">
        <w:rPr>
          <w:rFonts w:eastAsiaTheme="minorHAnsi"/>
          <w:u w:val="single"/>
        </w:rPr>
        <w:t>Navigating to the Start of Your Current Track</w:t>
      </w:r>
    </w:p>
    <w:p w:rsidR="00510562" w:rsidRDefault="00510562" w:rsidP="00510562"/>
    <w:p w:rsidR="00510562" w:rsidRDefault="00510562" w:rsidP="00510562">
      <w:pPr>
        <w:rPr>
          <w:b/>
          <w:sz w:val="28"/>
          <w:u w:val="single"/>
        </w:rPr>
      </w:pPr>
      <w:r w:rsidRPr="00510562">
        <w:rPr>
          <w:b/>
          <w:sz w:val="28"/>
          <w:u w:val="single"/>
        </w:rPr>
        <w:lastRenderedPageBreak/>
        <w:t>SOS EMERGENCY FUNCTIONS</w:t>
      </w:r>
    </w:p>
    <w:p w:rsidR="00510562" w:rsidRDefault="00510562" w:rsidP="00510562">
      <w:pPr>
        <w:ind w:left="720"/>
      </w:pPr>
      <w:r w:rsidRPr="00510562">
        <w:t xml:space="preserve">During an emergency, you can use </w:t>
      </w:r>
      <w:r>
        <w:t>the</w:t>
      </w:r>
      <w:r w:rsidRPr="00510562">
        <w:t xml:space="preserve"> inReach Mini 2 device to contact the Garmin Response center to request help. </w:t>
      </w:r>
      <w:r w:rsidRPr="00510562">
        <w:rPr>
          <w:i/>
          <w:color w:val="ED7D31" w:themeColor="accent2"/>
        </w:rPr>
        <w:t>Pressing the SOS button sends a message to the Garmin Response team, and they notify the appropriate emergency responders of your situation</w:t>
      </w:r>
      <w:r w:rsidRPr="00510562">
        <w:rPr>
          <w:color w:val="ED7D31" w:themeColor="accent2"/>
        </w:rPr>
        <w:t xml:space="preserve">. </w:t>
      </w:r>
    </w:p>
    <w:p w:rsidR="00510562" w:rsidRDefault="00510562" w:rsidP="00510562">
      <w:pPr>
        <w:ind w:left="720"/>
      </w:pPr>
      <w:r w:rsidRPr="00510562">
        <w:t xml:space="preserve">You can communicate with the Garmin Response team during your emergency while you wait for help to arrive. </w:t>
      </w:r>
      <w:r w:rsidRPr="00510562">
        <w:rPr>
          <w:b/>
        </w:rPr>
        <w:t>You should only use the SOS function in a real emergency situation</w:t>
      </w:r>
      <w:r w:rsidRPr="00510562">
        <w:t>.</w:t>
      </w:r>
    </w:p>
    <w:p w:rsidR="00B70B1D" w:rsidRPr="00341810" w:rsidRDefault="00510562" w:rsidP="00341810">
      <w:pPr>
        <w:ind w:left="720"/>
      </w:pPr>
      <w:r>
        <w:t xml:space="preserve">NOTE: </w:t>
      </w:r>
      <w:r w:rsidRPr="00510562">
        <w:t>Ensure you have a clear view of the sky when using the SOS function, because this feature requires satellite access to operate properly.</w:t>
      </w:r>
    </w:p>
    <w:p w:rsidR="00510562" w:rsidRDefault="00510562" w:rsidP="00341810"/>
    <w:p w:rsidR="00510562" w:rsidRPr="00510562" w:rsidRDefault="00510562" w:rsidP="00510562">
      <w:pPr>
        <w:ind w:firstLine="360"/>
        <w:rPr>
          <w:b/>
          <w:u w:val="single"/>
        </w:rPr>
      </w:pPr>
      <w:r w:rsidRPr="00510562">
        <w:rPr>
          <w:b/>
          <w:u w:val="single"/>
        </w:rPr>
        <w:t>Canceling an SOS Request</w:t>
      </w:r>
    </w:p>
    <w:p w:rsidR="00510562" w:rsidRPr="00510562" w:rsidRDefault="00510562" w:rsidP="00510562">
      <w:pPr>
        <w:ind w:left="360"/>
      </w:pPr>
      <w:r w:rsidRPr="00510562">
        <w:t>If you no longer need assistance, you can cancel an SOS request after it is sent to the emergency response service.</w:t>
      </w:r>
    </w:p>
    <w:p w:rsidR="00510562" w:rsidRPr="00510562" w:rsidRDefault="00510562" w:rsidP="00510562">
      <w:pPr>
        <w:numPr>
          <w:ilvl w:val="0"/>
          <w:numId w:val="14"/>
        </w:numPr>
        <w:tabs>
          <w:tab w:val="num" w:pos="720"/>
        </w:tabs>
      </w:pPr>
      <w:r w:rsidRPr="00510562">
        <w:t>Lift the protective cap, and hold the </w:t>
      </w:r>
      <w:r w:rsidRPr="00510562">
        <w:rPr>
          <w:b/>
          <w:bCs/>
        </w:rPr>
        <w:t>SOS</w:t>
      </w:r>
      <w:r w:rsidRPr="00510562">
        <w:t> button.</w:t>
      </w:r>
    </w:p>
    <w:p w:rsidR="00510562" w:rsidRPr="00510562" w:rsidRDefault="00341810" w:rsidP="00510562">
      <w:pPr>
        <w:numPr>
          <w:ilvl w:val="0"/>
          <w:numId w:val="14"/>
        </w:numPr>
        <w:tabs>
          <w:tab w:val="num" w:pos="720"/>
        </w:tabs>
      </w:pPr>
      <w:r>
        <w:rPr>
          <w:noProof/>
        </w:rPr>
        <w:drawing>
          <wp:anchor distT="0" distB="0" distL="114300" distR="114300" simplePos="0" relativeHeight="251664384" behindDoc="1" locked="0" layoutInCell="1" allowOverlap="1">
            <wp:simplePos x="0" y="0"/>
            <wp:positionH relativeFrom="column">
              <wp:posOffset>-304800</wp:posOffset>
            </wp:positionH>
            <wp:positionV relativeFrom="paragraph">
              <wp:posOffset>379730</wp:posOffset>
            </wp:positionV>
            <wp:extent cx="6337935" cy="4591050"/>
            <wp:effectExtent l="0" t="0" r="571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nitiating SOS vis inReach mini 2 - Screenshot 2025-04-15 105324.jpg"/>
                    <pic:cNvPicPr/>
                  </pic:nvPicPr>
                  <pic:blipFill>
                    <a:blip r:embed="rId25">
                      <a:extLst>
                        <a:ext uri="{28A0092B-C50C-407E-A947-70E740481C1C}">
                          <a14:useLocalDpi xmlns:a14="http://schemas.microsoft.com/office/drawing/2010/main" val="0"/>
                        </a:ext>
                      </a:extLst>
                    </a:blip>
                    <a:stretch>
                      <a:fillRect/>
                    </a:stretch>
                  </pic:blipFill>
                  <pic:spPr>
                    <a:xfrm>
                      <a:off x="0" y="0"/>
                      <a:ext cx="6337935" cy="4591050"/>
                    </a:xfrm>
                    <a:prstGeom prst="rect">
                      <a:avLst/>
                    </a:prstGeom>
                  </pic:spPr>
                </pic:pic>
              </a:graphicData>
            </a:graphic>
            <wp14:sizeRelH relativeFrom="margin">
              <wp14:pctWidth>0</wp14:pctWidth>
            </wp14:sizeRelH>
            <wp14:sizeRelV relativeFrom="margin">
              <wp14:pctHeight>0</wp14:pctHeight>
            </wp14:sizeRelV>
          </wp:anchor>
        </w:drawing>
      </w:r>
      <w:r w:rsidR="00510562" w:rsidRPr="00510562">
        <w:t>Select </w:t>
      </w:r>
      <w:r w:rsidR="00510562" w:rsidRPr="00510562">
        <w:rPr>
          <w:b/>
          <w:bCs/>
        </w:rPr>
        <w:t>Cancel SOS</w:t>
      </w:r>
      <w:r w:rsidR="00510562" w:rsidRPr="00510562">
        <w:t>.</w:t>
      </w:r>
    </w:p>
    <w:p w:rsidR="00510562" w:rsidRPr="00510562" w:rsidRDefault="00510562" w:rsidP="00510562">
      <w:pPr>
        <w:numPr>
          <w:ilvl w:val="0"/>
          <w:numId w:val="14"/>
        </w:numPr>
        <w:tabs>
          <w:tab w:val="num" w:pos="720"/>
        </w:tabs>
      </w:pPr>
      <w:r w:rsidRPr="00510562">
        <w:lastRenderedPageBreak/>
        <w:t>When prompted to confirm your cancellation request, select </w:t>
      </w:r>
      <w:r w:rsidRPr="00510562">
        <w:rPr>
          <w:b/>
          <w:bCs/>
        </w:rPr>
        <w:t>Cancel SOS</w:t>
      </w:r>
      <w:r w:rsidRPr="00510562">
        <w:t>.</w:t>
      </w:r>
    </w:p>
    <w:p w:rsidR="00510562" w:rsidRPr="00510562" w:rsidRDefault="00341810" w:rsidP="00510562">
      <w:pPr>
        <w:ind w:left="720"/>
      </w:pPr>
      <w:r>
        <w:rPr>
          <w:noProof/>
        </w:rPr>
        <w:drawing>
          <wp:anchor distT="0" distB="0" distL="114300" distR="114300" simplePos="0" relativeHeight="251665408" behindDoc="0" locked="0" layoutInCell="1" allowOverlap="1">
            <wp:simplePos x="0" y="0"/>
            <wp:positionH relativeFrom="column">
              <wp:posOffset>-267335</wp:posOffset>
            </wp:positionH>
            <wp:positionV relativeFrom="paragraph">
              <wp:posOffset>561975</wp:posOffset>
            </wp:positionV>
            <wp:extent cx="6649085" cy="2543175"/>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ending custom SOS message via inReach mini 2.jpg"/>
                    <pic:cNvPicPr/>
                  </pic:nvPicPr>
                  <pic:blipFill>
                    <a:blip r:embed="rId26">
                      <a:extLst>
                        <a:ext uri="{28A0092B-C50C-407E-A947-70E740481C1C}">
                          <a14:useLocalDpi xmlns:a14="http://schemas.microsoft.com/office/drawing/2010/main" val="0"/>
                        </a:ext>
                      </a:extLst>
                    </a:blip>
                    <a:stretch>
                      <a:fillRect/>
                    </a:stretch>
                  </pic:blipFill>
                  <pic:spPr>
                    <a:xfrm>
                      <a:off x="0" y="0"/>
                      <a:ext cx="6649085" cy="2543175"/>
                    </a:xfrm>
                    <a:prstGeom prst="rect">
                      <a:avLst/>
                    </a:prstGeom>
                  </pic:spPr>
                </pic:pic>
              </a:graphicData>
            </a:graphic>
          </wp:anchor>
        </w:drawing>
      </w:r>
      <w:r w:rsidR="00510562" w:rsidRPr="00510562">
        <w:t>Your device transmits the cancellation request. When you receive a confirmation message from the emergency response service, the device returns to normal operation.</w:t>
      </w:r>
    </w:p>
    <w:p w:rsidR="00B9407F" w:rsidRDefault="00B9407F">
      <w:pPr>
        <w:rPr>
          <w:u w:val="single"/>
        </w:rPr>
      </w:pPr>
    </w:p>
    <w:p w:rsidR="00B9407F" w:rsidRDefault="00B9407F" w:rsidP="00341810">
      <w:pPr>
        <w:ind w:firstLine="720"/>
      </w:pPr>
      <w:r w:rsidRPr="00B9407F">
        <w:rPr>
          <w:noProof/>
          <w:u w:val="single"/>
        </w:rPr>
        <w:drawing>
          <wp:anchor distT="0" distB="0" distL="114300" distR="114300" simplePos="0" relativeHeight="251666432" behindDoc="0" locked="0" layoutInCell="1" allowOverlap="1">
            <wp:simplePos x="0" y="0"/>
            <wp:positionH relativeFrom="column">
              <wp:posOffset>-219075</wp:posOffset>
            </wp:positionH>
            <wp:positionV relativeFrom="paragraph">
              <wp:posOffset>269875</wp:posOffset>
            </wp:positionV>
            <wp:extent cx="6600825" cy="2466975"/>
            <wp:effectExtent l="0" t="0" r="9525" b="952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questing InReach Weather Forecast - Screenshot 2025-04-15 105904.jpg"/>
                    <pic:cNvPicPr/>
                  </pic:nvPicPr>
                  <pic:blipFill>
                    <a:blip r:embed="rId27">
                      <a:extLst>
                        <a:ext uri="{28A0092B-C50C-407E-A947-70E740481C1C}">
                          <a14:useLocalDpi xmlns:a14="http://schemas.microsoft.com/office/drawing/2010/main" val="0"/>
                        </a:ext>
                      </a:extLst>
                    </a:blip>
                    <a:stretch>
                      <a:fillRect/>
                    </a:stretch>
                  </pic:blipFill>
                  <pic:spPr>
                    <a:xfrm>
                      <a:off x="0" y="0"/>
                      <a:ext cx="6600825" cy="2466975"/>
                    </a:xfrm>
                    <a:prstGeom prst="rect">
                      <a:avLst/>
                    </a:prstGeom>
                  </pic:spPr>
                </pic:pic>
              </a:graphicData>
            </a:graphic>
            <wp14:sizeRelH relativeFrom="margin">
              <wp14:pctWidth>0</wp14:pctWidth>
            </wp14:sizeRelH>
            <wp14:sizeRelV relativeFrom="margin">
              <wp14:pctHeight>0</wp14:pctHeight>
            </wp14:sizeRelV>
          </wp:anchor>
        </w:drawing>
      </w:r>
      <w:r w:rsidRPr="00B9407F">
        <w:rPr>
          <w:u w:val="single"/>
        </w:rPr>
        <w:t>Weather</w:t>
      </w:r>
    </w:p>
    <w:p w:rsidR="00341810" w:rsidRDefault="00341810"/>
    <w:p w:rsidR="00341810" w:rsidRPr="00F048B0" w:rsidRDefault="00341810" w:rsidP="00341810">
      <w:pPr>
        <w:pStyle w:val="Heading2"/>
        <w:rPr>
          <w:rFonts w:ascii="Segoe UI" w:hAnsi="Segoe UI" w:cs="Segoe UI"/>
          <w:sz w:val="28"/>
        </w:rPr>
      </w:pPr>
      <w:r w:rsidRPr="00F048B0">
        <w:rPr>
          <w:rFonts w:ascii="Segoe UI" w:hAnsi="Segoe UI" w:cs="Segoe UI"/>
          <w:sz w:val="28"/>
        </w:rPr>
        <w:t xml:space="preserve">To add new contacts from </w:t>
      </w:r>
      <w:r>
        <w:rPr>
          <w:rFonts w:ascii="Segoe UI" w:hAnsi="Segoe UI" w:cs="Segoe UI"/>
          <w:sz w:val="28"/>
        </w:rPr>
        <w:t>“Explore” mobile</w:t>
      </w:r>
      <w:r w:rsidRPr="00F048B0">
        <w:rPr>
          <w:rFonts w:ascii="Segoe UI" w:hAnsi="Segoe UI" w:cs="Segoe UI"/>
          <w:sz w:val="28"/>
        </w:rPr>
        <w:t xml:space="preserve"> app</w:t>
      </w:r>
      <w:r>
        <w:rPr>
          <w:rFonts w:ascii="Segoe UI" w:hAnsi="Segoe UI" w:cs="Segoe UI"/>
          <w:sz w:val="28"/>
        </w:rPr>
        <w:t xml:space="preserve"> for either device</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 xml:space="preserve">Log into the Garmin Explore app. </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Ensure that you already completed the “</w:t>
      </w:r>
      <w:hyperlink w:anchor="_Set-up_and_Sync" w:history="1">
        <w:r w:rsidRPr="00F048B0">
          <w:rPr>
            <w:rStyle w:val="Hyperlink"/>
            <w:rFonts w:ascii="Segoe UI" w:hAnsi="Segoe UI" w:cs="Segoe UI"/>
          </w:rPr>
          <w:t>Set-up and Sync</w:t>
        </w:r>
      </w:hyperlink>
      <w:r w:rsidRPr="00F048B0">
        <w:rPr>
          <w:rFonts w:ascii="Segoe UI" w:hAnsi="Segoe UI" w:cs="Segoe UI"/>
        </w:rPr>
        <w:t>” steps.</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Click on the person icon at the bottom-right of the screen.</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Choose “Explore Contacts”.</w:t>
      </w:r>
    </w:p>
    <w:p w:rsidR="00341810" w:rsidRPr="00F048B0" w:rsidRDefault="00341810" w:rsidP="00341810">
      <w:pPr>
        <w:pStyle w:val="ListParagraph"/>
        <w:numPr>
          <w:ilvl w:val="1"/>
          <w:numId w:val="2"/>
        </w:numPr>
        <w:rPr>
          <w:rFonts w:ascii="Segoe UI" w:hAnsi="Segoe UI" w:cs="Segoe UI"/>
        </w:rPr>
      </w:pPr>
      <w:r w:rsidRPr="00F048B0">
        <w:rPr>
          <w:rFonts w:ascii="Segoe UI" w:hAnsi="Segoe UI" w:cs="Segoe UI"/>
        </w:rPr>
        <w:t xml:space="preserve">This will show all the contacts currently available to send messages to from the satellite communication device itself. </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lastRenderedPageBreak/>
        <w:t xml:space="preserve">Click the orange + button at the top-right side of screen. </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 xml:space="preserve">Select “Create New Contact” to fill in new contact information. </w:t>
      </w:r>
    </w:p>
    <w:p w:rsidR="00341810" w:rsidRPr="00F048B0" w:rsidRDefault="00341810" w:rsidP="00341810">
      <w:pPr>
        <w:pStyle w:val="ListParagraph"/>
        <w:numPr>
          <w:ilvl w:val="1"/>
          <w:numId w:val="2"/>
        </w:numPr>
        <w:rPr>
          <w:rFonts w:ascii="Segoe UI" w:hAnsi="Segoe UI" w:cs="Segoe UI"/>
        </w:rPr>
      </w:pPr>
      <w:r w:rsidRPr="00F048B0">
        <w:rPr>
          <w:rFonts w:ascii="Segoe UI" w:hAnsi="Segoe UI" w:cs="Segoe UI"/>
        </w:rPr>
        <w:t xml:space="preserve">The “Import Phone Number or Import Email” options let you upload a contact (or email) from your cell-phone to the Garmin Explore app, and then be able to sync the contact to the device itself. </w:t>
      </w:r>
    </w:p>
    <w:p w:rsidR="00341810" w:rsidRPr="00F048B0" w:rsidRDefault="00341810" w:rsidP="00341810">
      <w:pPr>
        <w:pStyle w:val="ListParagraph"/>
        <w:numPr>
          <w:ilvl w:val="1"/>
          <w:numId w:val="2"/>
        </w:numPr>
        <w:rPr>
          <w:rFonts w:ascii="Segoe UI" w:hAnsi="Segoe UI" w:cs="Segoe UI"/>
        </w:rPr>
      </w:pPr>
      <w:r w:rsidRPr="00A0002E">
        <w:rPr>
          <w:rFonts w:ascii="Segoe UI" w:hAnsi="Segoe UI" w:cs="Segoe UI"/>
          <w:i/>
          <w:u w:val="single"/>
        </w:rPr>
        <w:t>Do not</w:t>
      </w:r>
      <w:r w:rsidRPr="00F048B0">
        <w:rPr>
          <w:rFonts w:ascii="Segoe UI" w:hAnsi="Segoe UI" w:cs="Segoe UI"/>
        </w:rPr>
        <w:t xml:space="preserve"> use the “Import System Contact” option</w:t>
      </w:r>
      <w:r>
        <w:rPr>
          <w:rFonts w:ascii="Segoe UI" w:hAnsi="Segoe UI" w:cs="Segoe UI"/>
        </w:rPr>
        <w:t xml:space="preserve"> (importing from your personal phone). </w:t>
      </w:r>
      <w:r w:rsidRPr="00F048B0">
        <w:rPr>
          <w:rFonts w:ascii="Segoe UI" w:hAnsi="Segoe UI" w:cs="Segoe UI"/>
        </w:rPr>
        <w:t xml:space="preserve"> </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 xml:space="preserve">Contacts that you add and save will still need to be synced to the device. </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 xml:space="preserve">Click on the devices tab at the bottom of the app. </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 xml:space="preserve">Click on the device you have checked out. </w:t>
      </w:r>
    </w:p>
    <w:p w:rsidR="00341810" w:rsidRPr="00F048B0" w:rsidRDefault="00341810" w:rsidP="00341810">
      <w:pPr>
        <w:pStyle w:val="ListParagraph"/>
        <w:numPr>
          <w:ilvl w:val="1"/>
          <w:numId w:val="2"/>
        </w:numPr>
        <w:rPr>
          <w:rFonts w:ascii="Segoe UI" w:hAnsi="Segoe UI" w:cs="Segoe UI"/>
        </w:rPr>
      </w:pPr>
      <w:r w:rsidRPr="00F048B0">
        <w:rPr>
          <w:rFonts w:ascii="Segoe UI" w:hAnsi="Segoe UI" w:cs="Segoe UI"/>
        </w:rPr>
        <w:t xml:space="preserve">Make sure the device is turned on, in range, and has Bluetooth turned on. </w:t>
      </w:r>
    </w:p>
    <w:p w:rsidR="00341810" w:rsidRPr="00F048B0" w:rsidRDefault="00341810" w:rsidP="00341810">
      <w:pPr>
        <w:pStyle w:val="ListParagraph"/>
        <w:numPr>
          <w:ilvl w:val="1"/>
          <w:numId w:val="2"/>
        </w:numPr>
        <w:rPr>
          <w:rFonts w:ascii="Segoe UI" w:hAnsi="Segoe UI" w:cs="Segoe UI"/>
        </w:rPr>
      </w:pPr>
      <w:r w:rsidRPr="00F048B0">
        <w:rPr>
          <w:rFonts w:ascii="Segoe UI" w:hAnsi="Segoe UI" w:cs="Segoe UI"/>
        </w:rPr>
        <w:t xml:space="preserve">Click on the device name and it will begin to sync the updated contacts to the device. </w:t>
      </w:r>
    </w:p>
    <w:p w:rsidR="00341810" w:rsidRPr="00F048B0" w:rsidRDefault="00341810" w:rsidP="00341810">
      <w:pPr>
        <w:pStyle w:val="ListParagraph"/>
        <w:numPr>
          <w:ilvl w:val="0"/>
          <w:numId w:val="2"/>
        </w:numPr>
        <w:rPr>
          <w:rFonts w:ascii="Segoe UI" w:hAnsi="Segoe UI" w:cs="Segoe UI"/>
        </w:rPr>
      </w:pPr>
      <w:r w:rsidRPr="00F048B0">
        <w:rPr>
          <w:rFonts w:ascii="Segoe UI" w:hAnsi="Segoe UI" w:cs="Segoe UI"/>
        </w:rPr>
        <w:t xml:space="preserve">You have now successfully added new contacts and synced them to the device. </w:t>
      </w:r>
    </w:p>
    <w:p w:rsidR="00341810" w:rsidRPr="00F048B0" w:rsidRDefault="00341810" w:rsidP="00341810">
      <w:pPr>
        <w:pStyle w:val="Heading2"/>
        <w:rPr>
          <w:rFonts w:ascii="Segoe UI" w:hAnsi="Segoe UI" w:cs="Segoe UI"/>
          <w:sz w:val="28"/>
        </w:rPr>
      </w:pPr>
      <w:r w:rsidRPr="00F048B0">
        <w:rPr>
          <w:rFonts w:ascii="Segoe UI" w:hAnsi="Segoe UI" w:cs="Segoe UI"/>
          <w:sz w:val="28"/>
        </w:rPr>
        <w:t xml:space="preserve">To Add New Contacts via Explore.Garmin.com </w:t>
      </w:r>
      <w:r>
        <w:rPr>
          <w:rFonts w:ascii="Segoe UI" w:hAnsi="Segoe UI" w:cs="Segoe UI"/>
          <w:sz w:val="28"/>
        </w:rPr>
        <w:t>for either device</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Navigate to </w:t>
      </w:r>
      <w:hyperlink r:id="rId28" w:history="1">
        <w:r w:rsidRPr="00F048B0">
          <w:rPr>
            <w:rStyle w:val="Hyperlink"/>
            <w:rFonts w:ascii="Segoe UI" w:hAnsi="Segoe UI" w:cs="Segoe UI"/>
          </w:rPr>
          <w:t>explore.garmin.com</w:t>
        </w:r>
      </w:hyperlink>
      <w:r w:rsidRPr="00F048B0">
        <w:rPr>
          <w:rFonts w:ascii="Segoe UI" w:hAnsi="Segoe UI" w:cs="Segoe UI"/>
        </w:rPr>
        <w:t xml:space="preserve"> in a web browser.</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Sign in &gt; enter email address and password that Field Safety Officer emailed you.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Click on “Groups &amp; Users” at the top.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Choose your Group name </w:t>
      </w:r>
      <w:r>
        <w:rPr>
          <w:rFonts w:ascii="Segoe UI" w:hAnsi="Segoe UI" w:cs="Segoe UI"/>
        </w:rPr>
        <w:t xml:space="preserve">(Field Researchers) </w:t>
      </w:r>
      <w:r w:rsidRPr="00F048B0">
        <w:rPr>
          <w:rFonts w:ascii="Segoe UI" w:hAnsi="Segoe UI" w:cs="Segoe UI"/>
        </w:rPr>
        <w:t xml:space="preserve">on the left-hand side under where it says “all users”.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Then, select the name of the user you would like to update the contacts for.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Next, Click on “Contacts” at the middle-top of page. </w:t>
      </w:r>
    </w:p>
    <w:p w:rsidR="00341810" w:rsidRPr="00F048B0" w:rsidRDefault="00341810" w:rsidP="00341810">
      <w:pPr>
        <w:pStyle w:val="ListParagraph"/>
        <w:numPr>
          <w:ilvl w:val="1"/>
          <w:numId w:val="3"/>
        </w:numPr>
        <w:rPr>
          <w:rFonts w:ascii="Segoe UI" w:hAnsi="Segoe UI" w:cs="Segoe UI"/>
        </w:rPr>
      </w:pPr>
      <w:r w:rsidRPr="00F048B0">
        <w:rPr>
          <w:rFonts w:ascii="Segoe UI" w:hAnsi="Segoe UI" w:cs="Segoe UI"/>
        </w:rPr>
        <w:t xml:space="preserve">You will be able to see the contacts that are currently viewable on the Satellite device and app.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Click on the “Add” button for you to add new contacts for this user. </w:t>
      </w:r>
    </w:p>
    <w:p w:rsidR="00341810" w:rsidRPr="00524840" w:rsidRDefault="00341810" w:rsidP="00341810">
      <w:pPr>
        <w:pStyle w:val="ListParagraph"/>
        <w:numPr>
          <w:ilvl w:val="1"/>
          <w:numId w:val="3"/>
        </w:numPr>
        <w:rPr>
          <w:rFonts w:ascii="Segoe UI" w:hAnsi="Segoe UI" w:cs="Segoe UI"/>
          <w:i/>
        </w:rPr>
      </w:pPr>
      <w:r w:rsidRPr="00524840">
        <w:rPr>
          <w:rFonts w:ascii="Segoe UI" w:hAnsi="Segoe UI" w:cs="Segoe UI"/>
          <w:i/>
        </w:rPr>
        <w:t xml:space="preserve">You do </w:t>
      </w:r>
      <w:r w:rsidRPr="0073565F">
        <w:rPr>
          <w:rFonts w:ascii="Segoe UI" w:hAnsi="Segoe UI" w:cs="Segoe UI"/>
          <w:b/>
          <w:i/>
          <w:color w:val="767171" w:themeColor="background2" w:themeShade="80"/>
        </w:rPr>
        <w:t>not</w:t>
      </w:r>
      <w:r w:rsidRPr="00524840">
        <w:rPr>
          <w:rFonts w:ascii="Segoe UI" w:hAnsi="Segoe UI" w:cs="Segoe UI"/>
          <w:i/>
        </w:rPr>
        <w:t xml:space="preserve"> need to enter in an inReach </w:t>
      </w:r>
      <w:proofErr w:type="spellStart"/>
      <w:r w:rsidRPr="00524840">
        <w:rPr>
          <w:rFonts w:ascii="Segoe UI" w:hAnsi="Segoe UI" w:cs="Segoe UI"/>
          <w:i/>
        </w:rPr>
        <w:t>Addr</w:t>
      </w:r>
      <w:proofErr w:type="spellEnd"/>
      <w:r w:rsidRPr="00524840">
        <w:rPr>
          <w:rFonts w:ascii="Segoe UI" w:hAnsi="Segoe UI" w:cs="Segoe UI"/>
          <w:i/>
        </w:rPr>
        <w:t xml:space="preserve">.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SAVE.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Now go to your cell-phone and get into the Garmin Explore app.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Click on devices at the bottom of your screen &gt; choose your device.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Turn on Bluetooth on the device and on your phone.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Click the device name to begin the sync. </w:t>
      </w:r>
    </w:p>
    <w:p w:rsidR="00341810" w:rsidRPr="00F048B0" w:rsidRDefault="00341810" w:rsidP="00341810">
      <w:pPr>
        <w:pStyle w:val="ListParagraph"/>
        <w:numPr>
          <w:ilvl w:val="0"/>
          <w:numId w:val="3"/>
        </w:numPr>
        <w:rPr>
          <w:rFonts w:ascii="Segoe UI" w:hAnsi="Segoe UI" w:cs="Segoe UI"/>
        </w:rPr>
      </w:pPr>
      <w:r w:rsidRPr="00F048B0">
        <w:rPr>
          <w:rFonts w:ascii="Segoe UI" w:hAnsi="Segoe UI" w:cs="Segoe UI"/>
        </w:rPr>
        <w:t xml:space="preserve">Once sync is complete, you should now have the contacts updated and available for use on this device. </w:t>
      </w:r>
    </w:p>
    <w:p w:rsidR="00341810" w:rsidRPr="00F048B0" w:rsidRDefault="00341810" w:rsidP="00341810">
      <w:pPr>
        <w:pStyle w:val="Heading2"/>
        <w:rPr>
          <w:rFonts w:ascii="Segoe UI" w:hAnsi="Segoe UI" w:cs="Segoe UI"/>
          <w:sz w:val="28"/>
          <w:szCs w:val="28"/>
        </w:rPr>
      </w:pPr>
      <w:r w:rsidRPr="00F048B0">
        <w:rPr>
          <w:rFonts w:ascii="Segoe UI" w:hAnsi="Segoe UI" w:cs="Segoe UI"/>
          <w:sz w:val="28"/>
          <w:szCs w:val="28"/>
        </w:rPr>
        <w:t>To Edit Preset and Quick-text messages</w:t>
      </w:r>
      <w:r>
        <w:rPr>
          <w:rFonts w:ascii="Segoe UI" w:hAnsi="Segoe UI" w:cs="Segoe UI"/>
          <w:sz w:val="28"/>
          <w:szCs w:val="28"/>
        </w:rPr>
        <w:t xml:space="preserve"> (only Group Admins can do this)</w:t>
      </w:r>
      <w:r>
        <w:rPr>
          <w:rFonts w:ascii="Segoe UI" w:hAnsi="Segoe UI" w:cs="Segoe UI"/>
          <w:sz w:val="28"/>
          <w:szCs w:val="28"/>
        </w:rPr>
        <w:t xml:space="preserve"> for either device</w:t>
      </w:r>
      <w:bookmarkStart w:id="2" w:name="_GoBack"/>
      <w:bookmarkEnd w:id="2"/>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Navigate to </w:t>
      </w:r>
      <w:hyperlink r:id="rId29" w:history="1">
        <w:r w:rsidRPr="00F048B0">
          <w:rPr>
            <w:rStyle w:val="Hyperlink"/>
            <w:rFonts w:ascii="Segoe UI" w:hAnsi="Segoe UI" w:cs="Segoe UI"/>
          </w:rPr>
          <w:t>explore.garmin.com</w:t>
        </w:r>
      </w:hyperlink>
      <w:r w:rsidRPr="00F048B0">
        <w:rPr>
          <w:rFonts w:ascii="Segoe UI" w:hAnsi="Segoe UI" w:cs="Segoe UI"/>
        </w:rPr>
        <w:t xml:space="preserve"> in a web browser.</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Sign in &gt; enter email address and password that Field Safety Officer emailed you. </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Click on “Groups &amp; Users” at the top. </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Choose your Group name on the left-hand side under where it says “all users”. </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lastRenderedPageBreak/>
        <w:t xml:space="preserve">Select the name of the user you would like to update the Preset and Quick-text message content for (you need to update these on the user that is assigned to the device in order for the device to show the updated message options). </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Choose the “Messages” tab at the middle-top of the screen, between inbox and contacts. </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You can view and edit the preset and quick text messages to your liking. </w:t>
      </w:r>
    </w:p>
    <w:p w:rsidR="00341810" w:rsidRPr="00F048B0" w:rsidRDefault="00341810" w:rsidP="00341810">
      <w:pPr>
        <w:pStyle w:val="ListParagraph"/>
        <w:ind w:left="1440"/>
        <w:rPr>
          <w:rFonts w:ascii="Segoe UI" w:hAnsi="Segoe UI" w:cs="Segoe UI"/>
        </w:rPr>
      </w:pPr>
      <w:r w:rsidRPr="00F048B0">
        <w:rPr>
          <w:rFonts w:ascii="Segoe UI" w:hAnsi="Segoe UI" w:cs="Segoe UI"/>
        </w:rPr>
        <w:t>*Remember that:</w:t>
      </w:r>
    </w:p>
    <w:p w:rsidR="00341810" w:rsidRPr="00F048B0" w:rsidRDefault="00341810" w:rsidP="00341810">
      <w:pPr>
        <w:pStyle w:val="ListParagraph"/>
        <w:ind w:left="2160"/>
        <w:rPr>
          <w:rFonts w:ascii="Segoe UI" w:hAnsi="Segoe UI" w:cs="Segoe UI"/>
        </w:rPr>
      </w:pPr>
      <w:r w:rsidRPr="00F048B0">
        <w:rPr>
          <w:rFonts w:ascii="Segoe UI" w:hAnsi="Segoe UI" w:cs="Segoe UI"/>
          <w:u w:val="single"/>
        </w:rPr>
        <w:t>Preset messages:</w:t>
      </w:r>
      <w:r w:rsidRPr="00F048B0">
        <w:rPr>
          <w:rFonts w:ascii="Segoe UI" w:hAnsi="Segoe UI" w:cs="Segoe UI"/>
        </w:rPr>
        <w:t xml:space="preserve"> These messages already have contacts to notify attached to the messages. When you choose to send a preset message, you cannot update who it is being sent to. To change who preset messages are sent to, you must edit them on the online portal. </w:t>
      </w:r>
    </w:p>
    <w:p w:rsidR="00341810" w:rsidRPr="00F048B0" w:rsidRDefault="00341810" w:rsidP="00341810">
      <w:pPr>
        <w:pStyle w:val="ListParagraph"/>
        <w:ind w:left="2160"/>
        <w:rPr>
          <w:rFonts w:ascii="Segoe UI" w:hAnsi="Segoe UI" w:cs="Segoe UI"/>
        </w:rPr>
      </w:pPr>
      <w:r w:rsidRPr="00F048B0">
        <w:rPr>
          <w:rFonts w:ascii="Segoe UI" w:hAnsi="Segoe UI" w:cs="Segoe UI"/>
          <w:u w:val="single"/>
        </w:rPr>
        <w:t>Quick text messages:</w:t>
      </w:r>
      <w:r w:rsidRPr="00F048B0">
        <w:rPr>
          <w:rFonts w:ascii="Segoe UI" w:hAnsi="Segoe UI" w:cs="Segoe UI"/>
        </w:rPr>
        <w:t xml:space="preserve"> If you choose to send a “quick text” message, at the time of sending the message you determine who the message is sent to. For quick texts, you still need to determine what the messages say ahead of time and modify what they say through the online website. </w:t>
      </w:r>
    </w:p>
    <w:p w:rsidR="00341810" w:rsidRPr="00F048B0" w:rsidRDefault="00341810" w:rsidP="00341810">
      <w:pPr>
        <w:pStyle w:val="ListParagraph"/>
        <w:numPr>
          <w:ilvl w:val="1"/>
          <w:numId w:val="5"/>
        </w:numPr>
        <w:rPr>
          <w:rFonts w:ascii="Segoe UI" w:hAnsi="Segoe UI" w:cs="Segoe UI"/>
        </w:rPr>
      </w:pPr>
      <w:r w:rsidRPr="00F048B0">
        <w:rPr>
          <w:rFonts w:ascii="Segoe UI" w:hAnsi="Segoe UI" w:cs="Segoe UI"/>
          <w:b/>
          <w:bCs/>
        </w:rPr>
        <w:t>IMPORTANT</w:t>
      </w:r>
      <w:r w:rsidRPr="00F048B0">
        <w:rPr>
          <w:rFonts w:ascii="Segoe UI" w:hAnsi="Segoe UI" w:cs="Segoe UI"/>
        </w:rPr>
        <w:t>: Any received messages, including replies to Preset, Check-in, and Quick Text Messages, will count against your monthly satellite message allotment.</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Once you have updated the preset and quick-text messages to your liking, you will need to sync them.</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Turn on Bluetooth for cell-phone and turn on Bluetooth in Garmin device &gt; Open the Garmin Explore app &gt; Sign in &gt; Click devices icon at bottom &gt; Choose your device &gt; Select the device name to begin the sync.  </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 xml:space="preserve">Sync will automatically put the messages you updated online directly into the Garmin device for use. </w:t>
      </w:r>
    </w:p>
    <w:p w:rsidR="00341810" w:rsidRPr="00F048B0" w:rsidRDefault="00341810" w:rsidP="00341810">
      <w:pPr>
        <w:pStyle w:val="ListParagraph"/>
        <w:numPr>
          <w:ilvl w:val="0"/>
          <w:numId w:val="4"/>
        </w:numPr>
        <w:rPr>
          <w:rFonts w:ascii="Segoe UI" w:hAnsi="Segoe UI" w:cs="Segoe UI"/>
        </w:rPr>
      </w:pPr>
      <w:r w:rsidRPr="00F048B0">
        <w:rPr>
          <w:rFonts w:ascii="Segoe UI" w:hAnsi="Segoe UI" w:cs="Segoe UI"/>
        </w:rPr>
        <w:t>You’re done!</w:t>
      </w:r>
    </w:p>
    <w:p w:rsidR="00341810" w:rsidRPr="00F048B0" w:rsidRDefault="00341810" w:rsidP="00341810">
      <w:pPr>
        <w:ind w:left="360"/>
        <w:rPr>
          <w:rFonts w:ascii="Segoe UI" w:hAnsi="Segoe UI" w:cs="Segoe UI"/>
          <w:i/>
        </w:rPr>
      </w:pPr>
      <w:r w:rsidRPr="00F048B0">
        <w:rPr>
          <w:rFonts w:ascii="Segoe UI" w:hAnsi="Segoe UI" w:cs="Segoe UI"/>
          <w:i/>
        </w:rPr>
        <w:t xml:space="preserve">NOTE: On both the GPSMAP66i and the inReach Mini 2, the users </w:t>
      </w:r>
      <w:r w:rsidRPr="0048727B">
        <w:rPr>
          <w:rFonts w:ascii="Segoe UI" w:hAnsi="Segoe UI" w:cs="Segoe UI"/>
          <w:b/>
          <w:i/>
        </w:rPr>
        <w:t>can</w:t>
      </w:r>
      <w:r>
        <w:rPr>
          <w:rFonts w:ascii="Segoe UI" w:hAnsi="Segoe UI" w:cs="Segoe UI"/>
          <w:b/>
          <w:i/>
        </w:rPr>
        <w:t xml:space="preserve"> also</w:t>
      </w:r>
      <w:r w:rsidRPr="0048727B">
        <w:rPr>
          <w:rFonts w:ascii="Segoe UI" w:hAnsi="Segoe UI" w:cs="Segoe UI"/>
          <w:b/>
          <w:i/>
        </w:rPr>
        <w:t xml:space="preserve"> </w:t>
      </w:r>
      <w:r w:rsidRPr="00F048B0">
        <w:rPr>
          <w:rFonts w:ascii="Segoe UI" w:hAnsi="Segoe UI" w:cs="Segoe UI"/>
          <w:i/>
        </w:rPr>
        <w:t>add contacts on the device itself. It will let you add and save them. These contacts will show up on the online profile</w:t>
      </w:r>
      <w:r>
        <w:rPr>
          <w:rFonts w:ascii="Segoe UI" w:hAnsi="Segoe UI" w:cs="Segoe UI"/>
          <w:i/>
        </w:rPr>
        <w:t xml:space="preserve"> and</w:t>
      </w:r>
      <w:r w:rsidRPr="00F048B0">
        <w:rPr>
          <w:rFonts w:ascii="Segoe UI" w:hAnsi="Segoe UI" w:cs="Segoe UI"/>
          <w:i/>
        </w:rPr>
        <w:t xml:space="preserve"> on the app</w:t>
      </w:r>
      <w:r>
        <w:rPr>
          <w:rFonts w:ascii="Segoe UI" w:hAnsi="Segoe UI" w:cs="Segoe UI"/>
          <w:i/>
        </w:rPr>
        <w:t xml:space="preserve"> once</w:t>
      </w:r>
      <w:r w:rsidRPr="00F048B0">
        <w:rPr>
          <w:rFonts w:ascii="Segoe UI" w:hAnsi="Segoe UI" w:cs="Segoe UI"/>
          <w:i/>
        </w:rPr>
        <w:t xml:space="preserve"> the device has been synced.</w:t>
      </w:r>
      <w:r>
        <w:rPr>
          <w:rFonts w:ascii="Segoe UI" w:hAnsi="Segoe UI" w:cs="Segoe UI"/>
          <w:i/>
        </w:rPr>
        <w:t xml:space="preserve"> EH&amp;S will factory reset devices between users. </w:t>
      </w:r>
    </w:p>
    <w:p w:rsidR="00341810" w:rsidRPr="00B70B1D" w:rsidRDefault="00341810"/>
    <w:sectPr w:rsidR="00341810" w:rsidRPr="00B70B1D">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8AC" w:rsidRDefault="000648AC" w:rsidP="008E26CC">
      <w:pPr>
        <w:spacing w:after="0" w:line="240" w:lineRule="auto"/>
      </w:pPr>
      <w:r>
        <w:separator/>
      </w:r>
    </w:p>
  </w:endnote>
  <w:endnote w:type="continuationSeparator" w:id="0">
    <w:p w:rsidR="000648AC" w:rsidRDefault="000648AC" w:rsidP="008E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09836"/>
      <w:docPartObj>
        <w:docPartGallery w:val="Page Numbers (Bottom of Page)"/>
        <w:docPartUnique/>
      </w:docPartObj>
    </w:sdtPr>
    <w:sdtContent>
      <w:sdt>
        <w:sdtPr>
          <w:id w:val="-1769616900"/>
          <w:docPartObj>
            <w:docPartGallery w:val="Page Numbers (Top of Page)"/>
            <w:docPartUnique/>
          </w:docPartObj>
        </w:sdtPr>
        <w:sdtContent>
          <w:p w:rsidR="008E26CC" w:rsidRDefault="008E26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E26CC" w:rsidRDefault="008E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8AC" w:rsidRDefault="000648AC" w:rsidP="008E26CC">
      <w:pPr>
        <w:spacing w:after="0" w:line="240" w:lineRule="auto"/>
      </w:pPr>
      <w:r>
        <w:separator/>
      </w:r>
    </w:p>
  </w:footnote>
  <w:footnote w:type="continuationSeparator" w:id="0">
    <w:p w:rsidR="000648AC" w:rsidRDefault="000648AC" w:rsidP="008E2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6851"/>
    <w:multiLevelType w:val="multilevel"/>
    <w:tmpl w:val="87C628C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9343B2A"/>
    <w:multiLevelType w:val="hybridMultilevel"/>
    <w:tmpl w:val="44E8E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5328E"/>
    <w:multiLevelType w:val="multilevel"/>
    <w:tmpl w:val="4804283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4ED0946"/>
    <w:multiLevelType w:val="multilevel"/>
    <w:tmpl w:val="E7D810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552298B"/>
    <w:multiLevelType w:val="multilevel"/>
    <w:tmpl w:val="058E8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71BFF"/>
    <w:multiLevelType w:val="hybridMultilevel"/>
    <w:tmpl w:val="D400AFE4"/>
    <w:lvl w:ilvl="0" w:tplc="0409000F">
      <w:start w:val="1"/>
      <w:numFmt w:val="decimal"/>
      <w:lvlText w:val="%1."/>
      <w:lvlJc w:val="left"/>
      <w:pPr>
        <w:ind w:left="720" w:hanging="360"/>
      </w:pPr>
      <w:rPr>
        <w:rFonts w:hint="default"/>
      </w:rPr>
    </w:lvl>
    <w:lvl w:ilvl="1" w:tplc="284A1D64">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E5009"/>
    <w:multiLevelType w:val="hybridMultilevel"/>
    <w:tmpl w:val="60EC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467ED"/>
    <w:multiLevelType w:val="hybridMultilevel"/>
    <w:tmpl w:val="78A0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66F7D"/>
    <w:multiLevelType w:val="multilevel"/>
    <w:tmpl w:val="CC1A91B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28D65611"/>
    <w:multiLevelType w:val="hybridMultilevel"/>
    <w:tmpl w:val="78A0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75E2A"/>
    <w:multiLevelType w:val="multilevel"/>
    <w:tmpl w:val="648AA21A"/>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3EF57CD3"/>
    <w:multiLevelType w:val="multilevel"/>
    <w:tmpl w:val="16B8D522"/>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42D234F6"/>
    <w:multiLevelType w:val="multilevel"/>
    <w:tmpl w:val="F4306BFC"/>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44EC6283"/>
    <w:multiLevelType w:val="hybridMultilevel"/>
    <w:tmpl w:val="E0A24F28"/>
    <w:lvl w:ilvl="0" w:tplc="4B8CCD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49580B"/>
    <w:multiLevelType w:val="hybridMultilevel"/>
    <w:tmpl w:val="57C497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C3A3D"/>
    <w:multiLevelType w:val="multilevel"/>
    <w:tmpl w:val="C710364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564C69CE"/>
    <w:multiLevelType w:val="multilevel"/>
    <w:tmpl w:val="7DB0533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61251757"/>
    <w:multiLevelType w:val="multilevel"/>
    <w:tmpl w:val="49F6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220740"/>
    <w:multiLevelType w:val="multilevel"/>
    <w:tmpl w:val="C3E8391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70C46143"/>
    <w:multiLevelType w:val="hybridMultilevel"/>
    <w:tmpl w:val="3CBE8FC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9"/>
  </w:num>
  <w:num w:numId="4">
    <w:abstractNumId w:val="7"/>
  </w:num>
  <w:num w:numId="5">
    <w:abstractNumId w:val="14"/>
  </w:num>
  <w:num w:numId="6">
    <w:abstractNumId w:val="16"/>
  </w:num>
  <w:num w:numId="7">
    <w:abstractNumId w:val="10"/>
  </w:num>
  <w:num w:numId="8">
    <w:abstractNumId w:val="12"/>
  </w:num>
  <w:num w:numId="9">
    <w:abstractNumId w:val="17"/>
  </w:num>
  <w:num w:numId="10">
    <w:abstractNumId w:val="11"/>
  </w:num>
  <w:num w:numId="11">
    <w:abstractNumId w:val="2"/>
  </w:num>
  <w:num w:numId="12">
    <w:abstractNumId w:val="15"/>
  </w:num>
  <w:num w:numId="13">
    <w:abstractNumId w:val="4"/>
  </w:num>
  <w:num w:numId="14">
    <w:abstractNumId w:val="18"/>
  </w:num>
  <w:num w:numId="15">
    <w:abstractNumId w:val="6"/>
  </w:num>
  <w:num w:numId="16">
    <w:abstractNumId w:val="8"/>
  </w:num>
  <w:num w:numId="17">
    <w:abstractNumId w:val="13"/>
  </w:num>
  <w:num w:numId="18">
    <w:abstractNumId w:val="19"/>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1D"/>
    <w:rsid w:val="00036ABA"/>
    <w:rsid w:val="0004193F"/>
    <w:rsid w:val="000648AC"/>
    <w:rsid w:val="0021391D"/>
    <w:rsid w:val="00341810"/>
    <w:rsid w:val="00510562"/>
    <w:rsid w:val="005A4916"/>
    <w:rsid w:val="007C2A6A"/>
    <w:rsid w:val="008821B7"/>
    <w:rsid w:val="008E26CC"/>
    <w:rsid w:val="00936992"/>
    <w:rsid w:val="00947E29"/>
    <w:rsid w:val="00A0002E"/>
    <w:rsid w:val="00A72AC1"/>
    <w:rsid w:val="00AA5CAB"/>
    <w:rsid w:val="00B70B1D"/>
    <w:rsid w:val="00B9407F"/>
    <w:rsid w:val="00C124B6"/>
    <w:rsid w:val="00CC4FBD"/>
    <w:rsid w:val="00E8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3C5B"/>
  <w15:chartTrackingRefBased/>
  <w15:docId w15:val="{708EF29C-6833-4A15-9BE7-417DE1A8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39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9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39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391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391D"/>
    <w:pPr>
      <w:ind w:left="720"/>
      <w:contextualSpacing/>
    </w:pPr>
  </w:style>
  <w:style w:type="character" w:styleId="Hyperlink">
    <w:name w:val="Hyperlink"/>
    <w:basedOn w:val="DefaultParagraphFont"/>
    <w:uiPriority w:val="99"/>
    <w:unhideWhenUsed/>
    <w:rsid w:val="0021391D"/>
    <w:rPr>
      <w:color w:val="0000FF"/>
      <w:u w:val="single"/>
    </w:rPr>
  </w:style>
  <w:style w:type="character" w:customStyle="1" w:styleId="Heading3Char">
    <w:name w:val="Heading 3 Char"/>
    <w:basedOn w:val="DefaultParagraphFont"/>
    <w:link w:val="Heading3"/>
    <w:uiPriority w:val="9"/>
    <w:rsid w:val="00036AB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04193F"/>
    <w:rPr>
      <w:color w:val="605E5C"/>
      <w:shd w:val="clear" w:color="auto" w:fill="E1DFDD"/>
    </w:rPr>
  </w:style>
  <w:style w:type="paragraph" w:styleId="Subtitle">
    <w:name w:val="Subtitle"/>
    <w:basedOn w:val="Normal"/>
    <w:next w:val="Normal"/>
    <w:link w:val="SubtitleChar"/>
    <w:uiPriority w:val="11"/>
    <w:qFormat/>
    <w:rsid w:val="00B70B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0B1D"/>
    <w:rPr>
      <w:rFonts w:eastAsiaTheme="minorEastAsia"/>
      <w:color w:val="5A5A5A" w:themeColor="text1" w:themeTint="A5"/>
      <w:spacing w:val="15"/>
    </w:rPr>
  </w:style>
  <w:style w:type="character" w:styleId="Strong">
    <w:name w:val="Strong"/>
    <w:basedOn w:val="DefaultParagraphFont"/>
    <w:uiPriority w:val="22"/>
    <w:qFormat/>
    <w:rsid w:val="00B70B1D"/>
    <w:rPr>
      <w:b/>
      <w:bCs/>
    </w:rPr>
  </w:style>
  <w:style w:type="paragraph" w:styleId="Header">
    <w:name w:val="header"/>
    <w:basedOn w:val="Normal"/>
    <w:link w:val="HeaderChar"/>
    <w:uiPriority w:val="99"/>
    <w:unhideWhenUsed/>
    <w:rsid w:val="008E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6CC"/>
  </w:style>
  <w:style w:type="paragraph" w:styleId="Footer">
    <w:name w:val="footer"/>
    <w:basedOn w:val="Normal"/>
    <w:link w:val="FooterChar"/>
    <w:uiPriority w:val="99"/>
    <w:unhideWhenUsed/>
    <w:rsid w:val="008E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6CC"/>
  </w:style>
  <w:style w:type="paragraph" w:styleId="BalloonText">
    <w:name w:val="Balloon Text"/>
    <w:basedOn w:val="Normal"/>
    <w:link w:val="BalloonTextChar"/>
    <w:uiPriority w:val="99"/>
    <w:semiHidden/>
    <w:unhideWhenUsed/>
    <w:rsid w:val="007C2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8575">
      <w:bodyDiv w:val="1"/>
      <w:marLeft w:val="0"/>
      <w:marRight w:val="0"/>
      <w:marTop w:val="0"/>
      <w:marBottom w:val="0"/>
      <w:divBdr>
        <w:top w:val="none" w:sz="0" w:space="0" w:color="auto"/>
        <w:left w:val="none" w:sz="0" w:space="0" w:color="auto"/>
        <w:bottom w:val="none" w:sz="0" w:space="0" w:color="auto"/>
        <w:right w:val="none" w:sz="0" w:space="0" w:color="auto"/>
      </w:divBdr>
    </w:div>
    <w:div w:id="117838362">
      <w:bodyDiv w:val="1"/>
      <w:marLeft w:val="0"/>
      <w:marRight w:val="0"/>
      <w:marTop w:val="0"/>
      <w:marBottom w:val="0"/>
      <w:divBdr>
        <w:top w:val="none" w:sz="0" w:space="0" w:color="auto"/>
        <w:left w:val="none" w:sz="0" w:space="0" w:color="auto"/>
        <w:bottom w:val="none" w:sz="0" w:space="0" w:color="auto"/>
        <w:right w:val="none" w:sz="0" w:space="0" w:color="auto"/>
      </w:divBdr>
    </w:div>
    <w:div w:id="147333200">
      <w:bodyDiv w:val="1"/>
      <w:marLeft w:val="0"/>
      <w:marRight w:val="0"/>
      <w:marTop w:val="0"/>
      <w:marBottom w:val="0"/>
      <w:divBdr>
        <w:top w:val="none" w:sz="0" w:space="0" w:color="auto"/>
        <w:left w:val="none" w:sz="0" w:space="0" w:color="auto"/>
        <w:bottom w:val="none" w:sz="0" w:space="0" w:color="auto"/>
        <w:right w:val="none" w:sz="0" w:space="0" w:color="auto"/>
      </w:divBdr>
      <w:divsChild>
        <w:div w:id="968167205">
          <w:marLeft w:val="0"/>
          <w:marRight w:val="0"/>
          <w:marTop w:val="0"/>
          <w:marBottom w:val="0"/>
          <w:divBdr>
            <w:top w:val="none" w:sz="0" w:space="0" w:color="auto"/>
            <w:left w:val="none" w:sz="0" w:space="0" w:color="auto"/>
            <w:bottom w:val="none" w:sz="0" w:space="0" w:color="auto"/>
            <w:right w:val="none" w:sz="0" w:space="0" w:color="auto"/>
          </w:divBdr>
          <w:divsChild>
            <w:div w:id="1494031857">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183254005">
      <w:bodyDiv w:val="1"/>
      <w:marLeft w:val="0"/>
      <w:marRight w:val="0"/>
      <w:marTop w:val="0"/>
      <w:marBottom w:val="0"/>
      <w:divBdr>
        <w:top w:val="none" w:sz="0" w:space="0" w:color="auto"/>
        <w:left w:val="none" w:sz="0" w:space="0" w:color="auto"/>
        <w:bottom w:val="none" w:sz="0" w:space="0" w:color="auto"/>
        <w:right w:val="none" w:sz="0" w:space="0" w:color="auto"/>
      </w:divBdr>
    </w:div>
    <w:div w:id="222525061">
      <w:bodyDiv w:val="1"/>
      <w:marLeft w:val="0"/>
      <w:marRight w:val="0"/>
      <w:marTop w:val="0"/>
      <w:marBottom w:val="0"/>
      <w:divBdr>
        <w:top w:val="none" w:sz="0" w:space="0" w:color="auto"/>
        <w:left w:val="none" w:sz="0" w:space="0" w:color="auto"/>
        <w:bottom w:val="none" w:sz="0" w:space="0" w:color="auto"/>
        <w:right w:val="none" w:sz="0" w:space="0" w:color="auto"/>
      </w:divBdr>
    </w:div>
    <w:div w:id="248269984">
      <w:bodyDiv w:val="1"/>
      <w:marLeft w:val="0"/>
      <w:marRight w:val="0"/>
      <w:marTop w:val="0"/>
      <w:marBottom w:val="0"/>
      <w:divBdr>
        <w:top w:val="none" w:sz="0" w:space="0" w:color="auto"/>
        <w:left w:val="none" w:sz="0" w:space="0" w:color="auto"/>
        <w:bottom w:val="none" w:sz="0" w:space="0" w:color="auto"/>
        <w:right w:val="none" w:sz="0" w:space="0" w:color="auto"/>
      </w:divBdr>
      <w:divsChild>
        <w:div w:id="744759689">
          <w:marLeft w:val="0"/>
          <w:marRight w:val="0"/>
          <w:marTop w:val="30"/>
          <w:marBottom w:val="0"/>
          <w:divBdr>
            <w:top w:val="none" w:sz="0" w:space="0" w:color="auto"/>
            <w:left w:val="none" w:sz="0" w:space="0" w:color="auto"/>
            <w:bottom w:val="none" w:sz="0" w:space="0" w:color="auto"/>
            <w:right w:val="none" w:sz="0" w:space="0" w:color="auto"/>
          </w:divBdr>
        </w:div>
      </w:divsChild>
    </w:div>
    <w:div w:id="352810090">
      <w:bodyDiv w:val="1"/>
      <w:marLeft w:val="0"/>
      <w:marRight w:val="0"/>
      <w:marTop w:val="0"/>
      <w:marBottom w:val="0"/>
      <w:divBdr>
        <w:top w:val="none" w:sz="0" w:space="0" w:color="auto"/>
        <w:left w:val="none" w:sz="0" w:space="0" w:color="auto"/>
        <w:bottom w:val="none" w:sz="0" w:space="0" w:color="auto"/>
        <w:right w:val="none" w:sz="0" w:space="0" w:color="auto"/>
      </w:divBdr>
      <w:divsChild>
        <w:div w:id="200021384">
          <w:marLeft w:val="0"/>
          <w:marRight w:val="0"/>
          <w:marTop w:val="0"/>
          <w:marBottom w:val="75"/>
          <w:divBdr>
            <w:top w:val="none" w:sz="0" w:space="0" w:color="auto"/>
            <w:left w:val="none" w:sz="0" w:space="0" w:color="auto"/>
            <w:bottom w:val="single" w:sz="6" w:space="2" w:color="FC7C00"/>
            <w:right w:val="none" w:sz="0" w:space="0" w:color="auto"/>
          </w:divBdr>
        </w:div>
        <w:div w:id="396561246">
          <w:marLeft w:val="0"/>
          <w:marRight w:val="0"/>
          <w:marTop w:val="0"/>
          <w:marBottom w:val="75"/>
          <w:divBdr>
            <w:top w:val="none" w:sz="0" w:space="0" w:color="auto"/>
            <w:left w:val="none" w:sz="0" w:space="0" w:color="auto"/>
            <w:bottom w:val="single" w:sz="6" w:space="2" w:color="0070CC"/>
            <w:right w:val="none" w:sz="0" w:space="0" w:color="auto"/>
          </w:divBdr>
        </w:div>
      </w:divsChild>
    </w:div>
    <w:div w:id="375131181">
      <w:bodyDiv w:val="1"/>
      <w:marLeft w:val="0"/>
      <w:marRight w:val="0"/>
      <w:marTop w:val="0"/>
      <w:marBottom w:val="0"/>
      <w:divBdr>
        <w:top w:val="none" w:sz="0" w:space="0" w:color="auto"/>
        <w:left w:val="none" w:sz="0" w:space="0" w:color="auto"/>
        <w:bottom w:val="none" w:sz="0" w:space="0" w:color="auto"/>
        <w:right w:val="none" w:sz="0" w:space="0" w:color="auto"/>
      </w:divBdr>
      <w:divsChild>
        <w:div w:id="2017149250">
          <w:marLeft w:val="0"/>
          <w:marRight w:val="0"/>
          <w:marTop w:val="0"/>
          <w:marBottom w:val="0"/>
          <w:divBdr>
            <w:top w:val="none" w:sz="0" w:space="0" w:color="auto"/>
            <w:left w:val="none" w:sz="0" w:space="0" w:color="auto"/>
            <w:bottom w:val="none" w:sz="0" w:space="0" w:color="auto"/>
            <w:right w:val="none" w:sz="0" w:space="0" w:color="auto"/>
          </w:divBdr>
          <w:divsChild>
            <w:div w:id="1239092672">
              <w:marLeft w:val="0"/>
              <w:marRight w:val="0"/>
              <w:marTop w:val="30"/>
              <w:marBottom w:val="0"/>
              <w:divBdr>
                <w:top w:val="none" w:sz="0" w:space="0" w:color="auto"/>
                <w:left w:val="none" w:sz="0" w:space="0" w:color="auto"/>
                <w:bottom w:val="none" w:sz="0" w:space="0" w:color="auto"/>
                <w:right w:val="none" w:sz="0" w:space="0" w:color="auto"/>
              </w:divBdr>
              <w:divsChild>
                <w:div w:id="1416283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408965789">
      <w:bodyDiv w:val="1"/>
      <w:marLeft w:val="0"/>
      <w:marRight w:val="0"/>
      <w:marTop w:val="0"/>
      <w:marBottom w:val="0"/>
      <w:divBdr>
        <w:top w:val="none" w:sz="0" w:space="0" w:color="auto"/>
        <w:left w:val="none" w:sz="0" w:space="0" w:color="auto"/>
        <w:bottom w:val="none" w:sz="0" w:space="0" w:color="auto"/>
        <w:right w:val="none" w:sz="0" w:space="0" w:color="auto"/>
      </w:divBdr>
      <w:divsChild>
        <w:div w:id="392971763">
          <w:marLeft w:val="0"/>
          <w:marRight w:val="0"/>
          <w:marTop w:val="0"/>
          <w:marBottom w:val="0"/>
          <w:divBdr>
            <w:top w:val="none" w:sz="0" w:space="0" w:color="auto"/>
            <w:left w:val="none" w:sz="0" w:space="0" w:color="auto"/>
            <w:bottom w:val="none" w:sz="0" w:space="0" w:color="auto"/>
            <w:right w:val="none" w:sz="0" w:space="0" w:color="auto"/>
          </w:divBdr>
        </w:div>
      </w:divsChild>
    </w:div>
    <w:div w:id="431702426">
      <w:bodyDiv w:val="1"/>
      <w:marLeft w:val="0"/>
      <w:marRight w:val="0"/>
      <w:marTop w:val="0"/>
      <w:marBottom w:val="0"/>
      <w:divBdr>
        <w:top w:val="none" w:sz="0" w:space="0" w:color="auto"/>
        <w:left w:val="none" w:sz="0" w:space="0" w:color="auto"/>
        <w:bottom w:val="none" w:sz="0" w:space="0" w:color="auto"/>
        <w:right w:val="none" w:sz="0" w:space="0" w:color="auto"/>
      </w:divBdr>
    </w:div>
    <w:div w:id="512769534">
      <w:bodyDiv w:val="1"/>
      <w:marLeft w:val="0"/>
      <w:marRight w:val="0"/>
      <w:marTop w:val="0"/>
      <w:marBottom w:val="0"/>
      <w:divBdr>
        <w:top w:val="none" w:sz="0" w:space="0" w:color="auto"/>
        <w:left w:val="none" w:sz="0" w:space="0" w:color="auto"/>
        <w:bottom w:val="none" w:sz="0" w:space="0" w:color="auto"/>
        <w:right w:val="none" w:sz="0" w:space="0" w:color="auto"/>
      </w:divBdr>
      <w:divsChild>
        <w:div w:id="1325282749">
          <w:marLeft w:val="0"/>
          <w:marRight w:val="0"/>
          <w:marTop w:val="30"/>
          <w:marBottom w:val="0"/>
          <w:divBdr>
            <w:top w:val="none" w:sz="0" w:space="0" w:color="auto"/>
            <w:left w:val="none" w:sz="0" w:space="0" w:color="auto"/>
            <w:bottom w:val="none" w:sz="0" w:space="0" w:color="auto"/>
            <w:right w:val="none" w:sz="0" w:space="0" w:color="auto"/>
          </w:divBdr>
        </w:div>
      </w:divsChild>
    </w:div>
    <w:div w:id="572785743">
      <w:bodyDiv w:val="1"/>
      <w:marLeft w:val="0"/>
      <w:marRight w:val="0"/>
      <w:marTop w:val="0"/>
      <w:marBottom w:val="0"/>
      <w:divBdr>
        <w:top w:val="none" w:sz="0" w:space="0" w:color="auto"/>
        <w:left w:val="none" w:sz="0" w:space="0" w:color="auto"/>
        <w:bottom w:val="none" w:sz="0" w:space="0" w:color="auto"/>
        <w:right w:val="none" w:sz="0" w:space="0" w:color="auto"/>
      </w:divBdr>
      <w:divsChild>
        <w:div w:id="1903558950">
          <w:marLeft w:val="0"/>
          <w:marRight w:val="0"/>
          <w:marTop w:val="30"/>
          <w:marBottom w:val="0"/>
          <w:divBdr>
            <w:top w:val="none" w:sz="0" w:space="0" w:color="auto"/>
            <w:left w:val="none" w:sz="0" w:space="0" w:color="auto"/>
            <w:bottom w:val="none" w:sz="0" w:space="0" w:color="auto"/>
            <w:right w:val="none" w:sz="0" w:space="0" w:color="auto"/>
          </w:divBdr>
        </w:div>
      </w:divsChild>
    </w:div>
    <w:div w:id="636183252">
      <w:bodyDiv w:val="1"/>
      <w:marLeft w:val="0"/>
      <w:marRight w:val="0"/>
      <w:marTop w:val="0"/>
      <w:marBottom w:val="0"/>
      <w:divBdr>
        <w:top w:val="none" w:sz="0" w:space="0" w:color="auto"/>
        <w:left w:val="none" w:sz="0" w:space="0" w:color="auto"/>
        <w:bottom w:val="none" w:sz="0" w:space="0" w:color="auto"/>
        <w:right w:val="none" w:sz="0" w:space="0" w:color="auto"/>
      </w:divBdr>
      <w:divsChild>
        <w:div w:id="1068722777">
          <w:marLeft w:val="0"/>
          <w:marRight w:val="0"/>
          <w:marTop w:val="150"/>
          <w:marBottom w:val="75"/>
          <w:divBdr>
            <w:top w:val="none" w:sz="0" w:space="0" w:color="auto"/>
            <w:left w:val="none" w:sz="0" w:space="0" w:color="auto"/>
            <w:bottom w:val="none" w:sz="0" w:space="0" w:color="auto"/>
            <w:right w:val="none" w:sz="0" w:space="0" w:color="auto"/>
          </w:divBdr>
        </w:div>
        <w:div w:id="2114669537">
          <w:marLeft w:val="0"/>
          <w:marRight w:val="0"/>
          <w:marTop w:val="0"/>
          <w:marBottom w:val="0"/>
          <w:divBdr>
            <w:top w:val="none" w:sz="0" w:space="0" w:color="auto"/>
            <w:left w:val="none" w:sz="0" w:space="0" w:color="auto"/>
            <w:bottom w:val="none" w:sz="0" w:space="0" w:color="auto"/>
            <w:right w:val="none" w:sz="0" w:space="0" w:color="auto"/>
          </w:divBdr>
        </w:div>
      </w:divsChild>
    </w:div>
    <w:div w:id="716127032">
      <w:bodyDiv w:val="1"/>
      <w:marLeft w:val="0"/>
      <w:marRight w:val="0"/>
      <w:marTop w:val="0"/>
      <w:marBottom w:val="0"/>
      <w:divBdr>
        <w:top w:val="none" w:sz="0" w:space="0" w:color="auto"/>
        <w:left w:val="none" w:sz="0" w:space="0" w:color="auto"/>
        <w:bottom w:val="none" w:sz="0" w:space="0" w:color="auto"/>
        <w:right w:val="none" w:sz="0" w:space="0" w:color="auto"/>
      </w:divBdr>
      <w:divsChild>
        <w:div w:id="1839879765">
          <w:marLeft w:val="0"/>
          <w:marRight w:val="0"/>
          <w:marTop w:val="30"/>
          <w:marBottom w:val="0"/>
          <w:divBdr>
            <w:top w:val="none" w:sz="0" w:space="0" w:color="auto"/>
            <w:left w:val="none" w:sz="0" w:space="0" w:color="auto"/>
            <w:bottom w:val="none" w:sz="0" w:space="0" w:color="auto"/>
            <w:right w:val="none" w:sz="0" w:space="0" w:color="auto"/>
          </w:divBdr>
        </w:div>
      </w:divsChild>
    </w:div>
    <w:div w:id="748698773">
      <w:bodyDiv w:val="1"/>
      <w:marLeft w:val="0"/>
      <w:marRight w:val="0"/>
      <w:marTop w:val="0"/>
      <w:marBottom w:val="0"/>
      <w:divBdr>
        <w:top w:val="none" w:sz="0" w:space="0" w:color="auto"/>
        <w:left w:val="none" w:sz="0" w:space="0" w:color="auto"/>
        <w:bottom w:val="none" w:sz="0" w:space="0" w:color="auto"/>
        <w:right w:val="none" w:sz="0" w:space="0" w:color="auto"/>
      </w:divBdr>
    </w:div>
    <w:div w:id="821317213">
      <w:bodyDiv w:val="1"/>
      <w:marLeft w:val="0"/>
      <w:marRight w:val="0"/>
      <w:marTop w:val="0"/>
      <w:marBottom w:val="0"/>
      <w:divBdr>
        <w:top w:val="none" w:sz="0" w:space="0" w:color="auto"/>
        <w:left w:val="none" w:sz="0" w:space="0" w:color="auto"/>
        <w:bottom w:val="none" w:sz="0" w:space="0" w:color="auto"/>
        <w:right w:val="none" w:sz="0" w:space="0" w:color="auto"/>
      </w:divBdr>
      <w:divsChild>
        <w:div w:id="597179117">
          <w:marLeft w:val="0"/>
          <w:marRight w:val="0"/>
          <w:marTop w:val="0"/>
          <w:marBottom w:val="0"/>
          <w:divBdr>
            <w:top w:val="none" w:sz="0" w:space="0" w:color="auto"/>
            <w:left w:val="none" w:sz="0" w:space="0" w:color="auto"/>
            <w:bottom w:val="none" w:sz="0" w:space="0" w:color="auto"/>
            <w:right w:val="none" w:sz="0" w:space="0" w:color="auto"/>
          </w:divBdr>
          <w:divsChild>
            <w:div w:id="400640319">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843977575">
      <w:bodyDiv w:val="1"/>
      <w:marLeft w:val="0"/>
      <w:marRight w:val="0"/>
      <w:marTop w:val="0"/>
      <w:marBottom w:val="0"/>
      <w:divBdr>
        <w:top w:val="none" w:sz="0" w:space="0" w:color="auto"/>
        <w:left w:val="none" w:sz="0" w:space="0" w:color="auto"/>
        <w:bottom w:val="none" w:sz="0" w:space="0" w:color="auto"/>
        <w:right w:val="none" w:sz="0" w:space="0" w:color="auto"/>
      </w:divBdr>
      <w:divsChild>
        <w:div w:id="1488092647">
          <w:marLeft w:val="0"/>
          <w:marRight w:val="0"/>
          <w:marTop w:val="0"/>
          <w:marBottom w:val="0"/>
          <w:divBdr>
            <w:top w:val="none" w:sz="0" w:space="0" w:color="auto"/>
            <w:left w:val="none" w:sz="0" w:space="0" w:color="auto"/>
            <w:bottom w:val="none" w:sz="0" w:space="0" w:color="auto"/>
            <w:right w:val="none" w:sz="0" w:space="0" w:color="auto"/>
          </w:divBdr>
        </w:div>
      </w:divsChild>
    </w:div>
    <w:div w:id="865556990">
      <w:bodyDiv w:val="1"/>
      <w:marLeft w:val="0"/>
      <w:marRight w:val="0"/>
      <w:marTop w:val="0"/>
      <w:marBottom w:val="0"/>
      <w:divBdr>
        <w:top w:val="none" w:sz="0" w:space="0" w:color="auto"/>
        <w:left w:val="none" w:sz="0" w:space="0" w:color="auto"/>
        <w:bottom w:val="none" w:sz="0" w:space="0" w:color="auto"/>
        <w:right w:val="none" w:sz="0" w:space="0" w:color="auto"/>
      </w:divBdr>
      <w:divsChild>
        <w:div w:id="55513092">
          <w:marLeft w:val="0"/>
          <w:marRight w:val="0"/>
          <w:marTop w:val="0"/>
          <w:marBottom w:val="0"/>
          <w:divBdr>
            <w:top w:val="none" w:sz="0" w:space="0" w:color="auto"/>
            <w:left w:val="none" w:sz="0" w:space="0" w:color="auto"/>
            <w:bottom w:val="none" w:sz="0" w:space="0" w:color="auto"/>
            <w:right w:val="none" w:sz="0" w:space="0" w:color="auto"/>
          </w:divBdr>
          <w:divsChild>
            <w:div w:id="270821817">
              <w:marLeft w:val="0"/>
              <w:marRight w:val="0"/>
              <w:marTop w:val="150"/>
              <w:marBottom w:val="75"/>
              <w:divBdr>
                <w:top w:val="none" w:sz="0" w:space="0" w:color="auto"/>
                <w:left w:val="none" w:sz="0" w:space="0" w:color="auto"/>
                <w:bottom w:val="none" w:sz="0" w:space="0" w:color="auto"/>
                <w:right w:val="none" w:sz="0" w:space="0" w:color="auto"/>
              </w:divBdr>
            </w:div>
          </w:divsChild>
        </w:div>
        <w:div w:id="1842039498">
          <w:marLeft w:val="0"/>
          <w:marRight w:val="0"/>
          <w:marTop w:val="0"/>
          <w:marBottom w:val="0"/>
          <w:divBdr>
            <w:top w:val="none" w:sz="0" w:space="0" w:color="auto"/>
            <w:left w:val="none" w:sz="0" w:space="0" w:color="auto"/>
            <w:bottom w:val="none" w:sz="0" w:space="0" w:color="auto"/>
            <w:right w:val="none" w:sz="0" w:space="0" w:color="auto"/>
          </w:divBdr>
          <w:divsChild>
            <w:div w:id="2013871885">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1029795245">
      <w:bodyDiv w:val="1"/>
      <w:marLeft w:val="0"/>
      <w:marRight w:val="0"/>
      <w:marTop w:val="0"/>
      <w:marBottom w:val="0"/>
      <w:divBdr>
        <w:top w:val="none" w:sz="0" w:space="0" w:color="auto"/>
        <w:left w:val="none" w:sz="0" w:space="0" w:color="auto"/>
        <w:bottom w:val="none" w:sz="0" w:space="0" w:color="auto"/>
        <w:right w:val="none" w:sz="0" w:space="0" w:color="auto"/>
      </w:divBdr>
    </w:div>
    <w:div w:id="1124931710">
      <w:bodyDiv w:val="1"/>
      <w:marLeft w:val="0"/>
      <w:marRight w:val="0"/>
      <w:marTop w:val="0"/>
      <w:marBottom w:val="0"/>
      <w:divBdr>
        <w:top w:val="none" w:sz="0" w:space="0" w:color="auto"/>
        <w:left w:val="none" w:sz="0" w:space="0" w:color="auto"/>
        <w:bottom w:val="none" w:sz="0" w:space="0" w:color="auto"/>
        <w:right w:val="none" w:sz="0" w:space="0" w:color="auto"/>
      </w:divBdr>
    </w:div>
    <w:div w:id="1139493243">
      <w:bodyDiv w:val="1"/>
      <w:marLeft w:val="0"/>
      <w:marRight w:val="0"/>
      <w:marTop w:val="0"/>
      <w:marBottom w:val="0"/>
      <w:divBdr>
        <w:top w:val="none" w:sz="0" w:space="0" w:color="auto"/>
        <w:left w:val="none" w:sz="0" w:space="0" w:color="auto"/>
        <w:bottom w:val="none" w:sz="0" w:space="0" w:color="auto"/>
        <w:right w:val="none" w:sz="0" w:space="0" w:color="auto"/>
      </w:divBdr>
      <w:divsChild>
        <w:div w:id="1993218028">
          <w:marLeft w:val="0"/>
          <w:marRight w:val="0"/>
          <w:marTop w:val="30"/>
          <w:marBottom w:val="0"/>
          <w:divBdr>
            <w:top w:val="none" w:sz="0" w:space="0" w:color="auto"/>
            <w:left w:val="none" w:sz="0" w:space="0" w:color="auto"/>
            <w:bottom w:val="none" w:sz="0" w:space="0" w:color="auto"/>
            <w:right w:val="none" w:sz="0" w:space="0" w:color="auto"/>
          </w:divBdr>
        </w:div>
      </w:divsChild>
    </w:div>
    <w:div w:id="1324889724">
      <w:bodyDiv w:val="1"/>
      <w:marLeft w:val="0"/>
      <w:marRight w:val="0"/>
      <w:marTop w:val="0"/>
      <w:marBottom w:val="0"/>
      <w:divBdr>
        <w:top w:val="none" w:sz="0" w:space="0" w:color="auto"/>
        <w:left w:val="none" w:sz="0" w:space="0" w:color="auto"/>
        <w:bottom w:val="none" w:sz="0" w:space="0" w:color="auto"/>
        <w:right w:val="none" w:sz="0" w:space="0" w:color="auto"/>
      </w:divBdr>
    </w:div>
    <w:div w:id="1365327285">
      <w:bodyDiv w:val="1"/>
      <w:marLeft w:val="0"/>
      <w:marRight w:val="0"/>
      <w:marTop w:val="0"/>
      <w:marBottom w:val="0"/>
      <w:divBdr>
        <w:top w:val="none" w:sz="0" w:space="0" w:color="auto"/>
        <w:left w:val="none" w:sz="0" w:space="0" w:color="auto"/>
        <w:bottom w:val="none" w:sz="0" w:space="0" w:color="auto"/>
        <w:right w:val="none" w:sz="0" w:space="0" w:color="auto"/>
      </w:divBdr>
    </w:div>
    <w:div w:id="1493526537">
      <w:bodyDiv w:val="1"/>
      <w:marLeft w:val="0"/>
      <w:marRight w:val="0"/>
      <w:marTop w:val="0"/>
      <w:marBottom w:val="0"/>
      <w:divBdr>
        <w:top w:val="none" w:sz="0" w:space="0" w:color="auto"/>
        <w:left w:val="none" w:sz="0" w:space="0" w:color="auto"/>
        <w:bottom w:val="none" w:sz="0" w:space="0" w:color="auto"/>
        <w:right w:val="none" w:sz="0" w:space="0" w:color="auto"/>
      </w:divBdr>
      <w:divsChild>
        <w:div w:id="1048721618">
          <w:marLeft w:val="0"/>
          <w:marRight w:val="0"/>
          <w:marTop w:val="30"/>
          <w:marBottom w:val="0"/>
          <w:divBdr>
            <w:top w:val="none" w:sz="0" w:space="0" w:color="auto"/>
            <w:left w:val="none" w:sz="0" w:space="0" w:color="auto"/>
            <w:bottom w:val="none" w:sz="0" w:space="0" w:color="auto"/>
            <w:right w:val="none" w:sz="0" w:space="0" w:color="auto"/>
          </w:divBdr>
        </w:div>
      </w:divsChild>
    </w:div>
    <w:div w:id="1524173426">
      <w:bodyDiv w:val="1"/>
      <w:marLeft w:val="0"/>
      <w:marRight w:val="0"/>
      <w:marTop w:val="0"/>
      <w:marBottom w:val="0"/>
      <w:divBdr>
        <w:top w:val="none" w:sz="0" w:space="0" w:color="auto"/>
        <w:left w:val="none" w:sz="0" w:space="0" w:color="auto"/>
        <w:bottom w:val="none" w:sz="0" w:space="0" w:color="auto"/>
        <w:right w:val="none" w:sz="0" w:space="0" w:color="auto"/>
      </w:divBdr>
    </w:div>
    <w:div w:id="1581527644">
      <w:bodyDiv w:val="1"/>
      <w:marLeft w:val="0"/>
      <w:marRight w:val="0"/>
      <w:marTop w:val="0"/>
      <w:marBottom w:val="0"/>
      <w:divBdr>
        <w:top w:val="none" w:sz="0" w:space="0" w:color="auto"/>
        <w:left w:val="none" w:sz="0" w:space="0" w:color="auto"/>
        <w:bottom w:val="none" w:sz="0" w:space="0" w:color="auto"/>
        <w:right w:val="none" w:sz="0" w:space="0" w:color="auto"/>
      </w:divBdr>
    </w:div>
    <w:div w:id="1596399039">
      <w:bodyDiv w:val="1"/>
      <w:marLeft w:val="0"/>
      <w:marRight w:val="0"/>
      <w:marTop w:val="0"/>
      <w:marBottom w:val="0"/>
      <w:divBdr>
        <w:top w:val="none" w:sz="0" w:space="0" w:color="auto"/>
        <w:left w:val="none" w:sz="0" w:space="0" w:color="auto"/>
        <w:bottom w:val="none" w:sz="0" w:space="0" w:color="auto"/>
        <w:right w:val="none" w:sz="0" w:space="0" w:color="auto"/>
      </w:divBdr>
    </w:div>
    <w:div w:id="1687560843">
      <w:bodyDiv w:val="1"/>
      <w:marLeft w:val="0"/>
      <w:marRight w:val="0"/>
      <w:marTop w:val="0"/>
      <w:marBottom w:val="0"/>
      <w:divBdr>
        <w:top w:val="none" w:sz="0" w:space="0" w:color="auto"/>
        <w:left w:val="none" w:sz="0" w:space="0" w:color="auto"/>
        <w:bottom w:val="none" w:sz="0" w:space="0" w:color="auto"/>
        <w:right w:val="none" w:sz="0" w:space="0" w:color="auto"/>
      </w:divBdr>
    </w:div>
    <w:div w:id="1745294665">
      <w:bodyDiv w:val="1"/>
      <w:marLeft w:val="0"/>
      <w:marRight w:val="0"/>
      <w:marTop w:val="0"/>
      <w:marBottom w:val="0"/>
      <w:divBdr>
        <w:top w:val="none" w:sz="0" w:space="0" w:color="auto"/>
        <w:left w:val="none" w:sz="0" w:space="0" w:color="auto"/>
        <w:bottom w:val="none" w:sz="0" w:space="0" w:color="auto"/>
        <w:right w:val="none" w:sz="0" w:space="0" w:color="auto"/>
      </w:divBdr>
    </w:div>
    <w:div w:id="1760981336">
      <w:bodyDiv w:val="1"/>
      <w:marLeft w:val="0"/>
      <w:marRight w:val="0"/>
      <w:marTop w:val="0"/>
      <w:marBottom w:val="0"/>
      <w:divBdr>
        <w:top w:val="none" w:sz="0" w:space="0" w:color="auto"/>
        <w:left w:val="none" w:sz="0" w:space="0" w:color="auto"/>
        <w:bottom w:val="none" w:sz="0" w:space="0" w:color="auto"/>
        <w:right w:val="none" w:sz="0" w:space="0" w:color="auto"/>
      </w:divBdr>
    </w:div>
    <w:div w:id="1816993649">
      <w:bodyDiv w:val="1"/>
      <w:marLeft w:val="0"/>
      <w:marRight w:val="0"/>
      <w:marTop w:val="0"/>
      <w:marBottom w:val="0"/>
      <w:divBdr>
        <w:top w:val="none" w:sz="0" w:space="0" w:color="auto"/>
        <w:left w:val="none" w:sz="0" w:space="0" w:color="auto"/>
        <w:bottom w:val="none" w:sz="0" w:space="0" w:color="auto"/>
        <w:right w:val="none" w:sz="0" w:space="0" w:color="auto"/>
      </w:divBdr>
      <w:divsChild>
        <w:div w:id="741947220">
          <w:marLeft w:val="0"/>
          <w:marRight w:val="0"/>
          <w:marTop w:val="0"/>
          <w:marBottom w:val="0"/>
          <w:divBdr>
            <w:top w:val="none" w:sz="0" w:space="0" w:color="auto"/>
            <w:left w:val="none" w:sz="0" w:space="0" w:color="auto"/>
            <w:bottom w:val="none" w:sz="0" w:space="0" w:color="auto"/>
            <w:right w:val="none" w:sz="0" w:space="0" w:color="auto"/>
          </w:divBdr>
          <w:divsChild>
            <w:div w:id="213004025">
              <w:marLeft w:val="0"/>
              <w:marRight w:val="0"/>
              <w:marTop w:val="150"/>
              <w:marBottom w:val="75"/>
              <w:divBdr>
                <w:top w:val="none" w:sz="0" w:space="0" w:color="auto"/>
                <w:left w:val="none" w:sz="0" w:space="0" w:color="auto"/>
                <w:bottom w:val="none" w:sz="0" w:space="0" w:color="auto"/>
                <w:right w:val="none" w:sz="0" w:space="0" w:color="auto"/>
              </w:divBdr>
            </w:div>
          </w:divsChild>
        </w:div>
        <w:div w:id="25565886">
          <w:marLeft w:val="0"/>
          <w:marRight w:val="0"/>
          <w:marTop w:val="0"/>
          <w:marBottom w:val="0"/>
          <w:divBdr>
            <w:top w:val="none" w:sz="0" w:space="0" w:color="auto"/>
            <w:left w:val="none" w:sz="0" w:space="0" w:color="auto"/>
            <w:bottom w:val="none" w:sz="0" w:space="0" w:color="auto"/>
            <w:right w:val="none" w:sz="0" w:space="0" w:color="auto"/>
          </w:divBdr>
          <w:divsChild>
            <w:div w:id="498158187">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1995797984">
      <w:bodyDiv w:val="1"/>
      <w:marLeft w:val="0"/>
      <w:marRight w:val="0"/>
      <w:marTop w:val="0"/>
      <w:marBottom w:val="0"/>
      <w:divBdr>
        <w:top w:val="none" w:sz="0" w:space="0" w:color="auto"/>
        <w:left w:val="none" w:sz="0" w:space="0" w:color="auto"/>
        <w:bottom w:val="none" w:sz="0" w:space="0" w:color="auto"/>
        <w:right w:val="none" w:sz="0" w:space="0" w:color="auto"/>
      </w:divBdr>
      <w:divsChild>
        <w:div w:id="465854844">
          <w:marLeft w:val="0"/>
          <w:marRight w:val="0"/>
          <w:marTop w:val="0"/>
          <w:marBottom w:val="0"/>
          <w:divBdr>
            <w:top w:val="none" w:sz="0" w:space="0" w:color="auto"/>
            <w:left w:val="none" w:sz="0" w:space="0" w:color="auto"/>
            <w:bottom w:val="none" w:sz="0" w:space="0" w:color="auto"/>
            <w:right w:val="none" w:sz="0" w:space="0" w:color="auto"/>
          </w:divBdr>
          <w:divsChild>
            <w:div w:id="9139883">
              <w:marLeft w:val="0"/>
              <w:marRight w:val="0"/>
              <w:marTop w:val="30"/>
              <w:marBottom w:val="0"/>
              <w:divBdr>
                <w:top w:val="none" w:sz="0" w:space="0" w:color="auto"/>
                <w:left w:val="none" w:sz="0" w:space="0" w:color="auto"/>
                <w:bottom w:val="none" w:sz="0" w:space="0" w:color="auto"/>
                <w:right w:val="none" w:sz="0" w:space="0" w:color="auto"/>
              </w:divBdr>
              <w:divsChild>
                <w:div w:id="20711470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041544406">
      <w:bodyDiv w:val="1"/>
      <w:marLeft w:val="0"/>
      <w:marRight w:val="0"/>
      <w:marTop w:val="0"/>
      <w:marBottom w:val="0"/>
      <w:divBdr>
        <w:top w:val="none" w:sz="0" w:space="0" w:color="auto"/>
        <w:left w:val="none" w:sz="0" w:space="0" w:color="auto"/>
        <w:bottom w:val="none" w:sz="0" w:space="0" w:color="auto"/>
        <w:right w:val="none" w:sz="0" w:space="0" w:color="auto"/>
      </w:divBdr>
      <w:divsChild>
        <w:div w:id="1379547264">
          <w:marLeft w:val="0"/>
          <w:marRight w:val="0"/>
          <w:marTop w:val="0"/>
          <w:marBottom w:val="75"/>
          <w:divBdr>
            <w:top w:val="none" w:sz="0" w:space="0" w:color="auto"/>
            <w:left w:val="none" w:sz="0" w:space="0" w:color="auto"/>
            <w:bottom w:val="single" w:sz="6" w:space="2" w:color="FC7C00"/>
            <w:right w:val="none" w:sz="0" w:space="0" w:color="auto"/>
          </w:divBdr>
        </w:div>
        <w:div w:id="512955009">
          <w:marLeft w:val="0"/>
          <w:marRight w:val="0"/>
          <w:marTop w:val="0"/>
          <w:marBottom w:val="75"/>
          <w:divBdr>
            <w:top w:val="none" w:sz="0" w:space="0" w:color="auto"/>
            <w:left w:val="none" w:sz="0" w:space="0" w:color="auto"/>
            <w:bottom w:val="single" w:sz="6" w:space="2" w:color="0070CC"/>
            <w:right w:val="none" w:sz="0" w:space="0" w:color="auto"/>
          </w:divBdr>
        </w:div>
      </w:divsChild>
    </w:div>
    <w:div w:id="2095206446">
      <w:bodyDiv w:val="1"/>
      <w:marLeft w:val="0"/>
      <w:marRight w:val="0"/>
      <w:marTop w:val="0"/>
      <w:marBottom w:val="0"/>
      <w:divBdr>
        <w:top w:val="none" w:sz="0" w:space="0" w:color="auto"/>
        <w:left w:val="none" w:sz="0" w:space="0" w:color="auto"/>
        <w:bottom w:val="none" w:sz="0" w:space="0" w:color="auto"/>
        <w:right w:val="none" w:sz="0" w:space="0" w:color="auto"/>
      </w:divBdr>
    </w:div>
    <w:div w:id="21442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garmin.com/manuals/webhelp/gpsmap66i/EN-US/GUID-2582D587-EFBC-45E6-86DD-031FDEC13ECD-homepage.html" TargetMode="External"/><Relationship Id="rId13" Type="http://schemas.openxmlformats.org/officeDocument/2006/relationships/hyperlink" Target="https://subscriptions.garmin.com/legal/garmin-subscription-services?cultureCode=en-US" TargetMode="External"/><Relationship Id="rId18" Type="http://schemas.openxmlformats.org/officeDocument/2006/relationships/image" Target="media/image1.jpg"/><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hyperlink" Target="https://www8.garmin.com/manuals/webhelp/GUID-802DEF62-EBB2-463C-8C51-C58FB29F89E3/EN-US/GUID-7714AC1D-973A-4A00-8BA4-51AA94692CB0.html" TargetMode="External"/><Relationship Id="rId12" Type="http://schemas.openxmlformats.org/officeDocument/2006/relationships/hyperlink" Target="http://www.garmin.com/en-US/legal/privacy-statement" TargetMode="External"/><Relationship Id="rId17" Type="http://schemas.openxmlformats.org/officeDocument/2006/relationships/hyperlink" Target="http://explore.garmin.com/" TargetMode="External"/><Relationship Id="rId25" Type="http://schemas.openxmlformats.org/officeDocument/2006/relationships/image" Target="media/image8.jpg"/><Relationship Id="rId2" Type="http://schemas.openxmlformats.org/officeDocument/2006/relationships/styles" Target="styles.xml"/><Relationship Id="rId16" Type="http://schemas.openxmlformats.org/officeDocument/2006/relationships/hyperlink" Target="https://share.garmin.com/FieldResearch" TargetMode="External"/><Relationship Id="rId20" Type="http://schemas.openxmlformats.org/officeDocument/2006/relationships/image" Target="media/image3.jpg"/><Relationship Id="rId29" Type="http://schemas.openxmlformats.org/officeDocument/2006/relationships/hyperlink" Target="https://explore.garmi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erra.mcbride@usu.edu" TargetMode="External"/><Relationship Id="rId24" Type="http://schemas.openxmlformats.org/officeDocument/2006/relationships/image" Target="media/image7.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pport.garmin.com/en-US/?faq=Dq3CEPZjfRAhtToGD4Yrz9" TargetMode="External"/><Relationship Id="rId23" Type="http://schemas.openxmlformats.org/officeDocument/2006/relationships/image" Target="media/image6.jpg"/><Relationship Id="rId28" Type="http://schemas.openxmlformats.org/officeDocument/2006/relationships/hyperlink" Target="https://explore.garmin.com/" TargetMode="External"/><Relationship Id="rId10" Type="http://schemas.openxmlformats.org/officeDocument/2006/relationships/hyperlink" Target="mailto:sierra.mcbride@usu.edu" TargetMode="Externa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usu.edu/ehs/inreach-first-aid-kit-checkout" TargetMode="External"/><Relationship Id="rId14" Type="http://schemas.openxmlformats.org/officeDocument/2006/relationships/hyperlink" Target="https://subscriptions.garmin.com/legal/inreach-professional?cultureCode=en-US" TargetMode="External"/><Relationship Id="rId22" Type="http://schemas.openxmlformats.org/officeDocument/2006/relationships/image" Target="media/image5.jpg"/><Relationship Id="rId27" Type="http://schemas.openxmlformats.org/officeDocument/2006/relationships/image" Target="media/image10.jp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2317</TotalTime>
  <Pages>11</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McBride</dc:creator>
  <cp:keywords/>
  <dc:description/>
  <cp:lastModifiedBy>Sierra McBride</cp:lastModifiedBy>
  <cp:revision>20</cp:revision>
  <cp:lastPrinted>2025-04-15T17:20:00Z</cp:lastPrinted>
  <dcterms:created xsi:type="dcterms:W3CDTF">2025-04-09T22:39:00Z</dcterms:created>
  <dcterms:modified xsi:type="dcterms:W3CDTF">2025-04-15T23:11:00Z</dcterms:modified>
</cp:coreProperties>
</file>