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2647" w14:textId="67951459" w:rsidR="00C40771" w:rsidRPr="00C50189" w:rsidRDefault="00821E93" w:rsidP="00821E93">
      <w:pPr>
        <w:pBdr>
          <w:bottom w:val="single" w:sz="12" w:space="1" w:color="auto"/>
        </w:pBdr>
        <w:jc w:val="right"/>
        <w:rPr>
          <w:b/>
          <w:bCs/>
          <w:sz w:val="28"/>
          <w:szCs w:val="28"/>
        </w:rPr>
      </w:pPr>
      <w:r w:rsidRPr="00C50189">
        <w:rPr>
          <w:b/>
          <w:bCs/>
          <w:sz w:val="28"/>
          <w:szCs w:val="28"/>
        </w:rPr>
        <w:t>Sona Study Template for the IRB</w:t>
      </w:r>
    </w:p>
    <w:p w14:paraId="1E1770EA" w14:textId="04537FE0" w:rsidR="00821E93" w:rsidRDefault="00821E93" w:rsidP="00821E93">
      <w:pPr>
        <w:jc w:val="right"/>
      </w:pPr>
    </w:p>
    <w:p w14:paraId="125D7710" w14:textId="1DC89A2B" w:rsidR="00821E93" w:rsidRDefault="00821E93" w:rsidP="00821E93">
      <w:pPr>
        <w:jc w:val="both"/>
      </w:pPr>
      <w:r>
        <w:t xml:space="preserve">Please complete the information below. Enter it exactly as you will enter it in Sona – this template is designed to mirror the information that participants will see in the system. Sona is audited at least twice a year to ensure that this information matches what is on file with the IRB, so be sure to keep this information </w:t>
      </w:r>
      <w:proofErr w:type="gramStart"/>
      <w:r>
        <w:t>up-to-date</w:t>
      </w:r>
      <w:proofErr w:type="gramEnd"/>
      <w:r>
        <w:t xml:space="preserve"> </w:t>
      </w:r>
      <w:r w:rsidR="00C50189">
        <w:t xml:space="preserve">by amending your protocol </w:t>
      </w:r>
      <w:r>
        <w:t>if you need to make changes.</w:t>
      </w:r>
    </w:p>
    <w:p w14:paraId="5510D735" w14:textId="2EB6B07C" w:rsidR="00821E93" w:rsidRPr="00D95D90" w:rsidRDefault="00821E93" w:rsidP="00821E93">
      <w:pPr>
        <w:jc w:val="both"/>
        <w:rPr>
          <w:sz w:val="16"/>
          <w:szCs w:val="16"/>
        </w:rPr>
      </w:pPr>
    </w:p>
    <w:p w14:paraId="319D5B71" w14:textId="73463B82" w:rsidR="00C50189" w:rsidRPr="00C50189" w:rsidRDefault="00C50189" w:rsidP="00821E93">
      <w:pPr>
        <w:jc w:val="both"/>
        <w:rPr>
          <w:rFonts w:cs="Times New Roman (Body CS)"/>
          <w:b/>
          <w:bCs/>
          <w:smallCaps/>
          <w:sz w:val="28"/>
          <w:szCs w:val="26"/>
          <w:u w:val="single"/>
        </w:rPr>
      </w:pPr>
      <w:r w:rsidRPr="00C50189">
        <w:rPr>
          <w:rFonts w:cs="Times New Roman (Body CS)"/>
          <w:b/>
          <w:bCs/>
          <w:smallCaps/>
          <w:sz w:val="28"/>
          <w:szCs w:val="26"/>
          <w:u w:val="single"/>
        </w:rPr>
        <w:t>Basic Project Information</w:t>
      </w:r>
    </w:p>
    <w:p w14:paraId="253639DF" w14:textId="77777777" w:rsidR="00C50189" w:rsidRPr="00C50189" w:rsidRDefault="00C50189" w:rsidP="00821E93">
      <w:pPr>
        <w:jc w:val="both"/>
        <w:rPr>
          <w:b/>
          <w:bCs/>
          <w:sz w:val="15"/>
          <w:szCs w:val="15"/>
        </w:rPr>
      </w:pPr>
    </w:p>
    <w:p w14:paraId="3C3EF335" w14:textId="6D3DCD98" w:rsidR="00141050" w:rsidRDefault="00141050" w:rsidP="00821E93">
      <w:pPr>
        <w:jc w:val="both"/>
      </w:pPr>
      <w:r>
        <w:rPr>
          <w:b/>
          <w:bCs/>
        </w:rPr>
        <w:t>Study Type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b/>
          <w:bCs/>
        </w:rPr>
        <w:instrText xml:space="preserve"> FORMCHECKBOX </w:instrText>
      </w:r>
      <w:r w:rsidR="00240700">
        <w:rPr>
          <w:b/>
          <w:bCs/>
        </w:rPr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</w:t>
      </w:r>
      <w:r>
        <w:t>Standard Study</w:t>
      </w:r>
    </w:p>
    <w:p w14:paraId="797C2CF0" w14:textId="4FC5F0A4" w:rsidR="00141050" w:rsidRDefault="00141050" w:rsidP="00821E93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This study takes place at a specific time, in a specific location (virtual or in-person), and there is only one part to the study</w:t>
      </w:r>
    </w:p>
    <w:p w14:paraId="77ADA6C8" w14:textId="45177312" w:rsidR="00141050" w:rsidRDefault="00141050" w:rsidP="00821E9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4F53779" w14:textId="57FB651D" w:rsidR="00141050" w:rsidRDefault="00141050" w:rsidP="00141050">
      <w:pPr>
        <w:ind w:left="1440" w:firstLine="720"/>
        <w:jc w:val="both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8381D"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141050">
        <w:t xml:space="preserve">Multi-Part </w:t>
      </w:r>
      <w:r>
        <w:t>Standard Study</w:t>
      </w:r>
    </w:p>
    <w:p w14:paraId="2B58C19C" w14:textId="77777777" w:rsidR="00141050" w:rsidRDefault="00141050" w:rsidP="00141050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 xml:space="preserve">This study takes place at a specific time, in a specific location (virtual or in-person), and </w:t>
      </w:r>
      <w:r>
        <w:rPr>
          <w:sz w:val="16"/>
          <w:szCs w:val="16"/>
        </w:rPr>
        <w:t>in multiple (up to four total) parts</w:t>
      </w:r>
    </w:p>
    <w:p w14:paraId="64DB9C3A" w14:textId="77777777" w:rsidR="00141050" w:rsidRDefault="00141050" w:rsidP="00141050">
      <w:pPr>
        <w:jc w:val="both"/>
        <w:rPr>
          <w:sz w:val="16"/>
          <w:szCs w:val="16"/>
        </w:rPr>
      </w:pPr>
    </w:p>
    <w:p w14:paraId="58054D89" w14:textId="08EFF213" w:rsidR="00141050" w:rsidRDefault="00141050" w:rsidP="00141050">
      <w:pPr>
        <w:ind w:left="1440" w:firstLine="720"/>
        <w:jc w:val="both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8381D"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>Online External</w:t>
      </w:r>
      <w:r>
        <w:t xml:space="preserve"> Study</w:t>
      </w:r>
    </w:p>
    <w:p w14:paraId="776D3F42" w14:textId="77777777" w:rsidR="00141050" w:rsidRDefault="00141050" w:rsidP="00141050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An online study located on another website like Qualtrics or REDCap</w:t>
      </w:r>
    </w:p>
    <w:p w14:paraId="451196BC" w14:textId="77777777" w:rsidR="00141050" w:rsidRDefault="00141050" w:rsidP="00141050">
      <w:pPr>
        <w:jc w:val="both"/>
        <w:rPr>
          <w:sz w:val="16"/>
          <w:szCs w:val="16"/>
        </w:rPr>
      </w:pPr>
    </w:p>
    <w:p w14:paraId="4ED07539" w14:textId="7598646B" w:rsidR="00141050" w:rsidRDefault="00141050" w:rsidP="00141050">
      <w:pPr>
        <w:ind w:left="1440" w:firstLine="720"/>
        <w:jc w:val="both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8381D"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>Multi-Part Online</w:t>
      </w:r>
      <w:r>
        <w:t xml:space="preserve"> Study</w:t>
      </w:r>
    </w:p>
    <w:p w14:paraId="0CBAB0BE" w14:textId="216008C5" w:rsidR="00141050" w:rsidRDefault="00141050" w:rsidP="00141050">
      <w:pPr>
        <w:ind w:left="2160"/>
        <w:jc w:val="both"/>
        <w:rPr>
          <w:b/>
          <w:bCs/>
        </w:rPr>
      </w:pPr>
      <w:r>
        <w:rPr>
          <w:sz w:val="16"/>
          <w:szCs w:val="16"/>
        </w:rPr>
        <w:t>An online study located on another website like Qualtrics or REDCap</w:t>
      </w:r>
      <w:r>
        <w:rPr>
          <w:sz w:val="16"/>
          <w:szCs w:val="16"/>
        </w:rPr>
        <w:t xml:space="preserve"> in multiple parts. The participant must sign up for all parts (up to four total)</w:t>
      </w:r>
      <w:r>
        <w:rPr>
          <w:b/>
          <w:bCs/>
        </w:rPr>
        <w:t xml:space="preserve"> </w:t>
      </w:r>
    </w:p>
    <w:p w14:paraId="7C3D3D10" w14:textId="545C844D" w:rsidR="00141050" w:rsidRPr="00141050" w:rsidRDefault="00141050" w:rsidP="00141050">
      <w:pPr>
        <w:ind w:left="2160"/>
        <w:jc w:val="both"/>
        <w:rPr>
          <w:b/>
          <w:bCs/>
          <w:sz w:val="16"/>
          <w:szCs w:val="16"/>
        </w:rPr>
      </w:pPr>
    </w:p>
    <w:p w14:paraId="16BDA4A7" w14:textId="33D75165" w:rsidR="00141050" w:rsidRDefault="00141050" w:rsidP="00141050">
      <w:pPr>
        <w:ind w:left="1440" w:firstLine="720"/>
        <w:jc w:val="both"/>
      </w:pP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8381D"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t xml:space="preserve">Online </w:t>
      </w:r>
      <w:r>
        <w:t>Internal</w:t>
      </w:r>
      <w:r>
        <w:t xml:space="preserve"> Study</w:t>
      </w:r>
    </w:p>
    <w:p w14:paraId="046259D6" w14:textId="3E57BD26" w:rsidR="00141050" w:rsidRDefault="00141050" w:rsidP="00141050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 xml:space="preserve">An online study </w:t>
      </w:r>
      <w:r>
        <w:rPr>
          <w:sz w:val="16"/>
          <w:szCs w:val="16"/>
        </w:rPr>
        <w:t>where questions are set up in the Sona system</w:t>
      </w:r>
    </w:p>
    <w:p w14:paraId="3AFE2B32" w14:textId="77777777" w:rsidR="00141050" w:rsidRDefault="00141050" w:rsidP="00141050">
      <w:pPr>
        <w:jc w:val="both"/>
        <w:rPr>
          <w:b/>
          <w:bCs/>
        </w:rPr>
      </w:pPr>
    </w:p>
    <w:p w14:paraId="2940FD91" w14:textId="54902DD1" w:rsidR="00821E93" w:rsidRDefault="00821E93" w:rsidP="00141050">
      <w:pPr>
        <w:jc w:val="both"/>
      </w:pPr>
      <w:r>
        <w:rPr>
          <w:b/>
          <w:bCs/>
        </w:rPr>
        <w:t>Study Name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 w:rsidR="00240700">
        <w:t> </w:t>
      </w:r>
      <w:r w:rsidR="00240700">
        <w:t> </w:t>
      </w:r>
      <w:r w:rsidR="00240700">
        <w:t> </w:t>
      </w:r>
      <w:r w:rsidR="00240700">
        <w:t> </w:t>
      </w:r>
      <w:r w:rsidR="00240700">
        <w:t> </w:t>
      </w:r>
      <w:r>
        <w:fldChar w:fldCharType="end"/>
      </w:r>
      <w:bookmarkEnd w:id="1"/>
    </w:p>
    <w:p w14:paraId="7F297B6C" w14:textId="6F8FC768" w:rsidR="00821E93" w:rsidRDefault="00821E93" w:rsidP="00821E93">
      <w:pPr>
        <w:jc w:val="both"/>
        <w:rPr>
          <w:sz w:val="16"/>
          <w:szCs w:val="16"/>
        </w:rPr>
      </w:pPr>
      <w:r>
        <w:rPr>
          <w:sz w:val="16"/>
          <w:szCs w:val="16"/>
        </w:rPr>
        <w:t>This must match your protocol title. Participants see studies in Sona in random order, not alphabetical order.</w:t>
      </w:r>
    </w:p>
    <w:p w14:paraId="79E1E148" w14:textId="698C74C6" w:rsidR="00821E93" w:rsidRDefault="00821E93" w:rsidP="00821E93">
      <w:pPr>
        <w:jc w:val="both"/>
        <w:rPr>
          <w:sz w:val="16"/>
          <w:szCs w:val="16"/>
        </w:rPr>
      </w:pPr>
    </w:p>
    <w:p w14:paraId="6A8A0B18" w14:textId="427AF436" w:rsidR="00821E93" w:rsidRDefault="00821E93" w:rsidP="00821E93">
      <w:pPr>
        <w:jc w:val="both"/>
      </w:pPr>
      <w:r>
        <w:rPr>
          <w:b/>
          <w:bCs/>
        </w:rPr>
        <w:t>Brief Abstract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4C68C63E" w14:textId="0C35DA41" w:rsidR="00821E93" w:rsidRDefault="00821E93" w:rsidP="00821E9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This is optional, and has a </w:t>
      </w:r>
      <w:proofErr w:type="gramStart"/>
      <w:r>
        <w:rPr>
          <w:sz w:val="16"/>
          <w:szCs w:val="16"/>
        </w:rPr>
        <w:t>255 character</w:t>
      </w:r>
      <w:proofErr w:type="gramEnd"/>
      <w:r>
        <w:rPr>
          <w:sz w:val="16"/>
          <w:szCs w:val="16"/>
        </w:rPr>
        <w:t xml:space="preserve"> limit</w:t>
      </w:r>
    </w:p>
    <w:p w14:paraId="0902A364" w14:textId="4542FA83" w:rsidR="00821E93" w:rsidRDefault="00821E93" w:rsidP="00821E93">
      <w:pPr>
        <w:jc w:val="both"/>
        <w:rPr>
          <w:sz w:val="16"/>
          <w:szCs w:val="16"/>
        </w:rPr>
      </w:pPr>
    </w:p>
    <w:p w14:paraId="48FB8FD7" w14:textId="77777777" w:rsidR="00821E93" w:rsidRDefault="00821E93" w:rsidP="00821E93">
      <w:pPr>
        <w:jc w:val="both"/>
        <w:rPr>
          <w:b/>
          <w:bCs/>
        </w:rPr>
      </w:pPr>
      <w:r>
        <w:rPr>
          <w:b/>
          <w:bCs/>
        </w:rPr>
        <w:t>Detailed Description</w:t>
      </w:r>
    </w:p>
    <w:p w14:paraId="75C9FC40" w14:textId="09024BCB" w:rsidR="00821E93" w:rsidRPr="00821E93" w:rsidRDefault="00821E93" w:rsidP="00821E9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This is optional in Sona but not optional for IRB purposes; please </w:t>
      </w:r>
      <w:r w:rsidR="00F714F3">
        <w:rPr>
          <w:sz w:val="16"/>
          <w:szCs w:val="16"/>
        </w:rPr>
        <w:t xml:space="preserve">use it to describe the key pieces of information about your study. </w:t>
      </w:r>
      <w:proofErr w:type="gramStart"/>
      <w:r w:rsidR="00F714F3">
        <w:rPr>
          <w:sz w:val="16"/>
          <w:szCs w:val="16"/>
        </w:rPr>
        <w:t>15,000 character</w:t>
      </w:r>
      <w:proofErr w:type="gramEnd"/>
      <w:r w:rsidR="00F714F3">
        <w:rPr>
          <w:sz w:val="16"/>
          <w:szCs w:val="16"/>
        </w:rPr>
        <w:t xml:space="preserve"> limit.</w:t>
      </w:r>
    </w:p>
    <w:p w14:paraId="1FCAA3DD" w14:textId="1041F14B" w:rsidR="00821E93" w:rsidRDefault="00821E93" w:rsidP="00821E93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35913C7F" w14:textId="3DA04C2C" w:rsidR="00821E93" w:rsidRDefault="00821E93" w:rsidP="00821E93">
      <w:pPr>
        <w:jc w:val="both"/>
        <w:rPr>
          <w:sz w:val="16"/>
          <w:szCs w:val="16"/>
        </w:rPr>
      </w:pPr>
    </w:p>
    <w:p w14:paraId="31DB519C" w14:textId="2F0CA3C2" w:rsidR="00F714F3" w:rsidRDefault="00F714F3" w:rsidP="00F714F3">
      <w:pPr>
        <w:jc w:val="both"/>
        <w:rPr>
          <w:b/>
          <w:bCs/>
        </w:rPr>
      </w:pPr>
      <w:r>
        <w:rPr>
          <w:b/>
          <w:bCs/>
        </w:rPr>
        <w:t>Eligibility Requirements</w:t>
      </w:r>
    </w:p>
    <w:p w14:paraId="45D69993" w14:textId="6C1FBB06" w:rsidR="00F714F3" w:rsidRPr="00821E93" w:rsidRDefault="00F714F3" w:rsidP="00F714F3">
      <w:pPr>
        <w:jc w:val="both"/>
        <w:rPr>
          <w:sz w:val="16"/>
          <w:szCs w:val="16"/>
        </w:rPr>
      </w:pPr>
      <w:r>
        <w:rPr>
          <w:sz w:val="16"/>
          <w:szCs w:val="16"/>
        </w:rPr>
        <w:t>This should reflect both your inclusion criteria as well as your exclusion criteria.</w:t>
      </w:r>
    </w:p>
    <w:p w14:paraId="54CE7651" w14:textId="443C1337" w:rsidR="00F714F3" w:rsidRDefault="00F714F3" w:rsidP="00F714F3">
      <w:pPr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4996FA1E" w14:textId="1E5C143F" w:rsidR="00F714F3" w:rsidRDefault="00F714F3" w:rsidP="00F714F3">
      <w:pPr>
        <w:jc w:val="both"/>
        <w:rPr>
          <w:sz w:val="16"/>
          <w:szCs w:val="16"/>
        </w:rPr>
      </w:pPr>
    </w:p>
    <w:p w14:paraId="794B40EB" w14:textId="2DFB89C1" w:rsidR="00F714F3" w:rsidRDefault="00F714F3" w:rsidP="00F714F3">
      <w:pPr>
        <w:jc w:val="both"/>
      </w:pPr>
      <w:r>
        <w:rPr>
          <w:b/>
          <w:bCs/>
        </w:rPr>
        <w:t xml:space="preserve">Points 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4D816D4F" w14:textId="0DA06CA0" w:rsidR="00F714F3" w:rsidRDefault="00F714F3" w:rsidP="00F714F3">
      <w:pPr>
        <w:jc w:val="both"/>
        <w:rPr>
          <w:sz w:val="16"/>
          <w:szCs w:val="16"/>
        </w:rPr>
      </w:pPr>
      <w:r>
        <w:rPr>
          <w:sz w:val="16"/>
          <w:szCs w:val="16"/>
        </w:rPr>
        <w:t>Points must be awarded in increments of .25 (15 minutes = .25 credits). One full credit can be added to the total points if the study has an in-person component.</w:t>
      </w:r>
    </w:p>
    <w:p w14:paraId="5E7400AD" w14:textId="234AE2C9" w:rsidR="00F714F3" w:rsidRDefault="00F714F3" w:rsidP="00F714F3">
      <w:pPr>
        <w:jc w:val="both"/>
        <w:rPr>
          <w:sz w:val="16"/>
          <w:szCs w:val="16"/>
        </w:rPr>
      </w:pPr>
    </w:p>
    <w:p w14:paraId="76AF9A0F" w14:textId="31484F70" w:rsidR="00F714F3" w:rsidRDefault="00F714F3" w:rsidP="00F714F3">
      <w:pPr>
        <w:jc w:val="both"/>
      </w:pPr>
      <w:r>
        <w:rPr>
          <w:b/>
          <w:bCs/>
        </w:rPr>
        <w:t>Duration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0AEB0F1E" w14:textId="1B13078A" w:rsidR="00F714F3" w:rsidRDefault="00F714F3" w:rsidP="00F714F3">
      <w:pPr>
        <w:jc w:val="both"/>
        <w:rPr>
          <w:sz w:val="16"/>
          <w:szCs w:val="16"/>
        </w:rPr>
      </w:pPr>
      <w:r>
        <w:rPr>
          <w:sz w:val="16"/>
          <w:szCs w:val="16"/>
        </w:rPr>
        <w:t>Sona requests that you enter minutes only</w:t>
      </w:r>
      <w:r w:rsidR="00C50189">
        <w:rPr>
          <w:sz w:val="16"/>
          <w:szCs w:val="16"/>
        </w:rPr>
        <w:t>. If you have multiple sessions or components, use the Detailed Description field to describe those; this field should reflect total minutes anticipated to be spent on this study.</w:t>
      </w:r>
    </w:p>
    <w:p w14:paraId="4415026A" w14:textId="750A68B5" w:rsidR="00C50189" w:rsidRPr="00D95D90" w:rsidRDefault="00C50189" w:rsidP="00F714F3">
      <w:pPr>
        <w:jc w:val="both"/>
      </w:pPr>
    </w:p>
    <w:p w14:paraId="2AF10E70" w14:textId="324623B7" w:rsidR="00C50189" w:rsidRDefault="00C50189" w:rsidP="00F714F3">
      <w:pPr>
        <w:jc w:val="both"/>
        <w:rPr>
          <w:rFonts w:cs="Times New Roman (Body CS)"/>
          <w:b/>
          <w:bCs/>
          <w:smallCaps/>
          <w:sz w:val="28"/>
          <w:szCs w:val="26"/>
          <w:u w:val="single"/>
        </w:rPr>
      </w:pPr>
      <w:r>
        <w:rPr>
          <w:rFonts w:cs="Times New Roman (Body CS)"/>
          <w:b/>
          <w:bCs/>
          <w:smallCaps/>
          <w:sz w:val="28"/>
          <w:szCs w:val="26"/>
          <w:u w:val="single"/>
        </w:rPr>
        <w:t>Advanced Settings</w:t>
      </w:r>
    </w:p>
    <w:p w14:paraId="144659D9" w14:textId="7E018925" w:rsidR="00C50189" w:rsidRDefault="00C50189" w:rsidP="00C5018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All of these items are optional in Sona, but if you will use them in </w:t>
      </w:r>
      <w:proofErr w:type="gramStart"/>
      <w:r>
        <w:rPr>
          <w:sz w:val="16"/>
          <w:szCs w:val="16"/>
        </w:rPr>
        <w:t>Sona</w:t>
      </w:r>
      <w:proofErr w:type="gramEnd"/>
      <w:r>
        <w:rPr>
          <w:sz w:val="16"/>
          <w:szCs w:val="16"/>
        </w:rPr>
        <w:t xml:space="preserve"> you must list them here.</w:t>
      </w:r>
    </w:p>
    <w:p w14:paraId="7973408C" w14:textId="77777777" w:rsidR="00C50189" w:rsidRPr="00D95D90" w:rsidRDefault="00C50189" w:rsidP="00C50189">
      <w:pPr>
        <w:jc w:val="both"/>
        <w:rPr>
          <w:b/>
          <w:bCs/>
          <w:sz w:val="16"/>
          <w:szCs w:val="16"/>
        </w:rPr>
      </w:pPr>
    </w:p>
    <w:p w14:paraId="711529ED" w14:textId="5B97A0ED" w:rsidR="00C50189" w:rsidRDefault="00C50189" w:rsidP="00C50189">
      <w:pPr>
        <w:jc w:val="both"/>
      </w:pPr>
      <w:r>
        <w:rPr>
          <w:b/>
          <w:bCs/>
        </w:rPr>
        <w:t>Prerequisites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5FCE09E8" w14:textId="7E5F0030" w:rsidR="00C50189" w:rsidRDefault="00C50189" w:rsidP="00F714F3">
      <w:pPr>
        <w:jc w:val="both"/>
        <w:rPr>
          <w:sz w:val="16"/>
          <w:szCs w:val="16"/>
        </w:rPr>
      </w:pPr>
    </w:p>
    <w:p w14:paraId="3CE072F5" w14:textId="67C54EF0" w:rsidR="00C50189" w:rsidRDefault="00C50189" w:rsidP="00C50189">
      <w:pPr>
        <w:jc w:val="both"/>
      </w:pPr>
      <w:r>
        <w:rPr>
          <w:b/>
          <w:bCs/>
        </w:rPr>
        <w:t>Disqualifiers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1D973BC2" w14:textId="2F86F341" w:rsidR="00C50189" w:rsidRDefault="00C50189" w:rsidP="00F714F3">
      <w:pPr>
        <w:jc w:val="both"/>
        <w:rPr>
          <w:sz w:val="16"/>
          <w:szCs w:val="16"/>
        </w:rPr>
      </w:pPr>
    </w:p>
    <w:p w14:paraId="08B7A0BE" w14:textId="16F8C80A" w:rsidR="00C50189" w:rsidRDefault="00C50189" w:rsidP="00C50189">
      <w:pPr>
        <w:jc w:val="both"/>
      </w:pPr>
      <w:r>
        <w:rPr>
          <w:b/>
          <w:bCs/>
        </w:rPr>
        <w:t>Course Reqs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p w14:paraId="17120427" w14:textId="2935F89F" w:rsidR="00C50189" w:rsidRPr="00D95D90" w:rsidRDefault="00C50189" w:rsidP="00C50189">
      <w:pPr>
        <w:jc w:val="both"/>
        <w:rPr>
          <w:sz w:val="16"/>
          <w:szCs w:val="16"/>
        </w:rPr>
      </w:pPr>
    </w:p>
    <w:p w14:paraId="672EC7E6" w14:textId="76E85CEE" w:rsidR="00C50189" w:rsidRPr="00D95D90" w:rsidRDefault="00C50189" w:rsidP="00F714F3">
      <w:pPr>
        <w:jc w:val="both"/>
      </w:pPr>
      <w:r>
        <w:rPr>
          <w:b/>
          <w:bCs/>
        </w:rPr>
        <w:t>Study URL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instrText xml:space="preserve"> FORMTEXT </w:instrText>
      </w:r>
      <w:r>
        <w:fldChar w:fldCharType="separate"/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 w:rsidR="0008381D">
        <w:rPr>
          <w:noProof/>
        </w:rPr>
        <w:t> </w:t>
      </w:r>
      <w:r>
        <w:fldChar w:fldCharType="end"/>
      </w:r>
    </w:p>
    <w:sectPr w:rsidR="00C50189" w:rsidRPr="00D95D90" w:rsidSect="00E92AB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AIKpYve4kMYGxD6qwm1/SeRtTHI3SII42PvzabcgxpguH5LT2TdUg44tWlQy/Bu7QoiJugDJkDGMKAqzlzamKw==" w:salt="NmPzR6Gdn5XZlvky5cTPs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93"/>
    <w:rsid w:val="0008381D"/>
    <w:rsid w:val="00085A5B"/>
    <w:rsid w:val="00141050"/>
    <w:rsid w:val="00240700"/>
    <w:rsid w:val="00434D64"/>
    <w:rsid w:val="006219CF"/>
    <w:rsid w:val="00821E93"/>
    <w:rsid w:val="00C40771"/>
    <w:rsid w:val="00C50189"/>
    <w:rsid w:val="00D63B4E"/>
    <w:rsid w:val="00D95D90"/>
    <w:rsid w:val="00E92ABC"/>
    <w:rsid w:val="00F7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ABC2F"/>
  <w15:chartTrackingRefBased/>
  <w15:docId w15:val="{C5CAEE53-88BA-F145-AEA9-FCDE7A53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Institutional Review Board</dc:creator>
  <cp:keywords/>
  <dc:description/>
  <cp:lastModifiedBy>Institutional Review Board</cp:lastModifiedBy>
  <cp:revision>3</cp:revision>
  <dcterms:created xsi:type="dcterms:W3CDTF">2022-03-31T14:53:00Z</dcterms:created>
  <dcterms:modified xsi:type="dcterms:W3CDTF">2022-03-31T17:26:00Z</dcterms:modified>
</cp:coreProperties>
</file>